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37" w:rsidRDefault="00B23A37" w:rsidP="00B23A37">
      <w:pPr>
        <w:spacing w:after="0" w:line="240" w:lineRule="auto"/>
        <w:ind w:left="6237"/>
        <w:rPr>
          <w:rFonts w:ascii="Times New Roman" w:hAnsi="Times New Roman" w:cs="Times New Roman"/>
          <w:sz w:val="24"/>
        </w:rPr>
      </w:pPr>
      <w:r w:rsidRPr="00B23A37">
        <w:rPr>
          <w:rFonts w:ascii="Times New Roman" w:hAnsi="Times New Roman" w:cs="Times New Roman"/>
          <w:sz w:val="24"/>
        </w:rPr>
        <w:t xml:space="preserve">Приложение </w:t>
      </w:r>
    </w:p>
    <w:p w:rsidR="00B23A37" w:rsidRPr="00B23A37" w:rsidRDefault="00B23A37" w:rsidP="00B23A37">
      <w:pPr>
        <w:spacing w:after="0" w:line="240" w:lineRule="auto"/>
        <w:ind w:left="6237"/>
        <w:rPr>
          <w:rFonts w:ascii="Times New Roman" w:hAnsi="Times New Roman" w:cs="Times New Roman"/>
          <w:sz w:val="24"/>
        </w:rPr>
      </w:pPr>
      <w:r w:rsidRPr="00B23A37">
        <w:rPr>
          <w:rFonts w:ascii="Times New Roman" w:hAnsi="Times New Roman" w:cs="Times New Roman"/>
          <w:sz w:val="24"/>
        </w:rPr>
        <w:t xml:space="preserve">к приказу </w:t>
      </w:r>
      <w:proofErr w:type="spellStart"/>
      <w:r w:rsidRPr="00B23A37">
        <w:rPr>
          <w:rFonts w:ascii="Times New Roman" w:hAnsi="Times New Roman" w:cs="Times New Roman"/>
          <w:sz w:val="24"/>
        </w:rPr>
        <w:t>Россельхознадзора</w:t>
      </w:r>
      <w:proofErr w:type="spellEnd"/>
      <w:r w:rsidRPr="00B23A37">
        <w:rPr>
          <w:rFonts w:ascii="Times New Roman" w:hAnsi="Times New Roman" w:cs="Times New Roman"/>
          <w:sz w:val="24"/>
        </w:rPr>
        <w:t xml:space="preserve"> от 03 мая 2018 г. № 420</w:t>
      </w:r>
    </w:p>
    <w:p w:rsidR="00B23A37" w:rsidRDefault="00B23A37" w:rsidP="005351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32EA3" w:rsidRPr="00D56C11" w:rsidRDefault="00BF1A52" w:rsidP="005351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56C11">
        <w:rPr>
          <w:rFonts w:ascii="Times New Roman" w:hAnsi="Times New Roman" w:cs="Times New Roman"/>
          <w:b/>
          <w:sz w:val="24"/>
        </w:rPr>
        <w:t>Показатели, характеризующие эффективность закупок товаров, работ, услуг</w:t>
      </w:r>
    </w:p>
    <w:p w:rsidR="00BF1A52" w:rsidRPr="00D56C11" w:rsidRDefault="00BF1A52" w:rsidP="00BF1A52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W w:w="9480" w:type="dxa"/>
        <w:tblLook w:val="04A0"/>
      </w:tblPr>
      <w:tblGrid>
        <w:gridCol w:w="675"/>
        <w:gridCol w:w="4536"/>
        <w:gridCol w:w="2126"/>
        <w:gridCol w:w="2143"/>
      </w:tblGrid>
      <w:tr w:rsidR="00BF1A52" w:rsidRPr="00D56C11" w:rsidTr="00535190">
        <w:tc>
          <w:tcPr>
            <w:tcW w:w="675" w:type="dxa"/>
            <w:vMerge w:val="restart"/>
          </w:tcPr>
          <w:p w:rsidR="00BF1A52" w:rsidRPr="00D56C11" w:rsidRDefault="00BF1A52" w:rsidP="005351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6C11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 w:rsidRPr="00D56C11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D56C11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D56C11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</w:tcPr>
          <w:p w:rsidR="00BF1A52" w:rsidRPr="00D56C11" w:rsidRDefault="00BF1A52" w:rsidP="005351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6C11">
              <w:rPr>
                <w:rFonts w:ascii="Times New Roman" w:hAnsi="Times New Roman" w:cs="Times New Roman"/>
                <w:sz w:val="24"/>
              </w:rPr>
              <w:t>Показатели, характеризующие эффективность закупок товаров, работ, услуг</w:t>
            </w:r>
          </w:p>
        </w:tc>
        <w:tc>
          <w:tcPr>
            <w:tcW w:w="4269" w:type="dxa"/>
            <w:gridSpan w:val="2"/>
          </w:tcPr>
          <w:p w:rsidR="00BF1A52" w:rsidRPr="00D56C11" w:rsidRDefault="00BF1A52" w:rsidP="005351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6C11">
              <w:rPr>
                <w:rFonts w:ascii="Times New Roman" w:hAnsi="Times New Roman" w:cs="Times New Roman"/>
                <w:sz w:val="24"/>
              </w:rPr>
              <w:t>Значение</w:t>
            </w:r>
          </w:p>
        </w:tc>
      </w:tr>
      <w:tr w:rsidR="00BF1A52" w:rsidRPr="00D56C11" w:rsidTr="00535190">
        <w:tc>
          <w:tcPr>
            <w:tcW w:w="675" w:type="dxa"/>
            <w:vMerge/>
          </w:tcPr>
          <w:p w:rsidR="00BF1A52" w:rsidRPr="00D56C11" w:rsidRDefault="00BF1A52" w:rsidP="005351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  <w:vMerge/>
          </w:tcPr>
          <w:p w:rsidR="00BF1A52" w:rsidRPr="00D56C11" w:rsidRDefault="00BF1A52" w:rsidP="00BF1A5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BF1A52" w:rsidRPr="00D56C11" w:rsidRDefault="00BF1A52" w:rsidP="005351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6C11">
              <w:rPr>
                <w:rFonts w:ascii="Times New Roman" w:hAnsi="Times New Roman" w:cs="Times New Roman"/>
                <w:sz w:val="24"/>
              </w:rPr>
              <w:t>положительное</w:t>
            </w:r>
          </w:p>
        </w:tc>
        <w:tc>
          <w:tcPr>
            <w:tcW w:w="2143" w:type="dxa"/>
          </w:tcPr>
          <w:p w:rsidR="00BF1A52" w:rsidRPr="00D56C11" w:rsidRDefault="00BF1A52" w:rsidP="005351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6C11">
              <w:rPr>
                <w:rFonts w:ascii="Times New Roman" w:hAnsi="Times New Roman" w:cs="Times New Roman"/>
                <w:sz w:val="24"/>
              </w:rPr>
              <w:t>отрицательное</w:t>
            </w:r>
          </w:p>
        </w:tc>
      </w:tr>
      <w:tr w:rsidR="00BF1A52" w:rsidRPr="00D56C11" w:rsidTr="00535190">
        <w:tc>
          <w:tcPr>
            <w:tcW w:w="675" w:type="dxa"/>
          </w:tcPr>
          <w:p w:rsidR="00BF1A52" w:rsidRPr="00D56C11" w:rsidRDefault="0036473A" w:rsidP="005351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6C1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536" w:type="dxa"/>
          </w:tcPr>
          <w:p w:rsidR="00BF1A52" w:rsidRPr="00D56C11" w:rsidRDefault="0036473A" w:rsidP="0053519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56C11">
              <w:rPr>
                <w:rFonts w:ascii="Times New Roman" w:hAnsi="Times New Roman" w:cs="Times New Roman"/>
                <w:sz w:val="24"/>
              </w:rPr>
              <w:t>Общая экономия бюджетных средств по закупкам, осуществляемым с использованием конкурентных способов определения поставщиков (подрядчиков, исполнителей), за отчетный год в объеме не менее 5%</w:t>
            </w:r>
          </w:p>
        </w:tc>
        <w:tc>
          <w:tcPr>
            <w:tcW w:w="2126" w:type="dxa"/>
          </w:tcPr>
          <w:p w:rsidR="00BF1A52" w:rsidRPr="00D56C11" w:rsidRDefault="00535190" w:rsidP="005351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6C11">
              <w:rPr>
                <w:rFonts w:ascii="Times New Roman" w:hAnsi="Times New Roman" w:cs="Times New Roman"/>
                <w:sz w:val="24"/>
              </w:rPr>
              <w:t>Н</w:t>
            </w:r>
            <w:r w:rsidR="0036473A" w:rsidRPr="00D56C11">
              <w:rPr>
                <w:rFonts w:ascii="Times New Roman" w:hAnsi="Times New Roman" w:cs="Times New Roman"/>
                <w:sz w:val="24"/>
              </w:rPr>
              <w:t>аличие</w:t>
            </w:r>
          </w:p>
        </w:tc>
        <w:tc>
          <w:tcPr>
            <w:tcW w:w="2143" w:type="dxa"/>
          </w:tcPr>
          <w:p w:rsidR="00BF1A52" w:rsidRPr="00D56C11" w:rsidRDefault="00535190" w:rsidP="005351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6C11">
              <w:rPr>
                <w:rFonts w:ascii="Times New Roman" w:hAnsi="Times New Roman" w:cs="Times New Roman"/>
                <w:sz w:val="24"/>
              </w:rPr>
              <w:t>О</w:t>
            </w:r>
            <w:r w:rsidR="0036473A" w:rsidRPr="00D56C11">
              <w:rPr>
                <w:rFonts w:ascii="Times New Roman" w:hAnsi="Times New Roman" w:cs="Times New Roman"/>
                <w:sz w:val="24"/>
              </w:rPr>
              <w:t>тсутствие</w:t>
            </w:r>
          </w:p>
        </w:tc>
      </w:tr>
      <w:tr w:rsidR="00BF1A52" w:rsidRPr="00D56C11" w:rsidTr="00535190">
        <w:tc>
          <w:tcPr>
            <w:tcW w:w="675" w:type="dxa"/>
          </w:tcPr>
          <w:p w:rsidR="00BF1A52" w:rsidRPr="00D56C11" w:rsidRDefault="0036473A" w:rsidP="005351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6C1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536" w:type="dxa"/>
          </w:tcPr>
          <w:p w:rsidR="00BF1A52" w:rsidRPr="00D56C11" w:rsidRDefault="0036473A" w:rsidP="00535190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D56C11">
              <w:rPr>
                <w:rFonts w:ascii="Times New Roman" w:hAnsi="Times New Roman" w:cs="Times New Roman"/>
                <w:sz w:val="24"/>
              </w:rPr>
              <w:t>В отчетном году приемка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– отдельный этап исполнения контракта), предусмотренных контрактом, осуществляется приемочной комиссией при исполнении всех контрактов, заключенных по результатам использования конкурентных способов определения поставщиков</w:t>
            </w:r>
            <w:r w:rsidR="00BB2E82" w:rsidRPr="00D56C11">
              <w:rPr>
                <w:rFonts w:ascii="Times New Roman" w:hAnsi="Times New Roman" w:cs="Times New Roman"/>
                <w:sz w:val="24"/>
              </w:rPr>
              <w:t xml:space="preserve"> (подрядчиков, исполнителей), в том числе по результатам несостоявшихся определений поставщиков (подрядчиков, исполнителей)</w:t>
            </w:r>
            <w:proofErr w:type="gramEnd"/>
          </w:p>
        </w:tc>
        <w:tc>
          <w:tcPr>
            <w:tcW w:w="2126" w:type="dxa"/>
          </w:tcPr>
          <w:p w:rsidR="00BF1A52" w:rsidRPr="00D56C11" w:rsidRDefault="00BB2E82" w:rsidP="005351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6C11">
              <w:rPr>
                <w:rFonts w:ascii="Times New Roman" w:hAnsi="Times New Roman" w:cs="Times New Roman"/>
                <w:sz w:val="24"/>
              </w:rPr>
              <w:t>Приемка осуществляется приемочной комиссией</w:t>
            </w:r>
          </w:p>
        </w:tc>
        <w:tc>
          <w:tcPr>
            <w:tcW w:w="2143" w:type="dxa"/>
          </w:tcPr>
          <w:p w:rsidR="00BF1A52" w:rsidRPr="00D56C11" w:rsidRDefault="00BB2E82" w:rsidP="005351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6C11">
              <w:rPr>
                <w:rFonts w:ascii="Times New Roman" w:hAnsi="Times New Roman" w:cs="Times New Roman"/>
                <w:sz w:val="24"/>
              </w:rPr>
              <w:t>Приемочная комиссия не создана</w:t>
            </w:r>
          </w:p>
        </w:tc>
      </w:tr>
      <w:tr w:rsidR="00BF1A52" w:rsidRPr="00D56C11" w:rsidTr="00535190">
        <w:tc>
          <w:tcPr>
            <w:tcW w:w="675" w:type="dxa"/>
          </w:tcPr>
          <w:p w:rsidR="00BF1A52" w:rsidRPr="00D56C11" w:rsidRDefault="00BB2E82" w:rsidP="005351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6C1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536" w:type="dxa"/>
          </w:tcPr>
          <w:p w:rsidR="00BF1A52" w:rsidRPr="00D56C11" w:rsidRDefault="00BB2E82" w:rsidP="0053519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56C11">
              <w:rPr>
                <w:rFonts w:ascii="Times New Roman" w:hAnsi="Times New Roman" w:cs="Times New Roman"/>
                <w:sz w:val="24"/>
              </w:rPr>
              <w:t xml:space="preserve">Осуществление в отчетном году закупок у субъектов малого предпринимательства и социально ориентированных некоммерческих организаций в объеме не менее 15% совокупного годового объема закупок, рассчитанного с учетом </w:t>
            </w:r>
            <w:proofErr w:type="gramStart"/>
            <w:r w:rsidRPr="00D56C11">
              <w:rPr>
                <w:rFonts w:ascii="Times New Roman" w:hAnsi="Times New Roman" w:cs="Times New Roman"/>
                <w:sz w:val="24"/>
              </w:rPr>
              <w:t>ч</w:t>
            </w:r>
            <w:proofErr w:type="gramEnd"/>
            <w:r w:rsidRPr="00D56C11">
              <w:rPr>
                <w:rFonts w:ascii="Times New Roman" w:hAnsi="Times New Roman" w:cs="Times New Roman"/>
                <w:sz w:val="24"/>
              </w:rPr>
              <w:t>. 1.1 ст. 30 Закона № 44-ФЗ</w:t>
            </w:r>
          </w:p>
        </w:tc>
        <w:tc>
          <w:tcPr>
            <w:tcW w:w="2126" w:type="dxa"/>
          </w:tcPr>
          <w:p w:rsidR="00BF1A52" w:rsidRPr="00D56C11" w:rsidRDefault="00BB2E82" w:rsidP="005351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6C11">
              <w:rPr>
                <w:rFonts w:ascii="Times New Roman" w:hAnsi="Times New Roman" w:cs="Times New Roman"/>
                <w:sz w:val="24"/>
              </w:rPr>
              <w:t>Заказчиком обязанность исполнена</w:t>
            </w:r>
          </w:p>
        </w:tc>
        <w:tc>
          <w:tcPr>
            <w:tcW w:w="2143" w:type="dxa"/>
          </w:tcPr>
          <w:p w:rsidR="00BF1A52" w:rsidRPr="00D56C11" w:rsidRDefault="00BB2E82" w:rsidP="005351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6C11">
              <w:rPr>
                <w:rFonts w:ascii="Times New Roman" w:hAnsi="Times New Roman" w:cs="Times New Roman"/>
                <w:sz w:val="24"/>
              </w:rPr>
              <w:t>Заказчиком обязанность не исполнена</w:t>
            </w:r>
          </w:p>
        </w:tc>
      </w:tr>
      <w:tr w:rsidR="00BF1A52" w:rsidRPr="00D56C11" w:rsidTr="00535190">
        <w:tc>
          <w:tcPr>
            <w:tcW w:w="675" w:type="dxa"/>
          </w:tcPr>
          <w:p w:rsidR="00BF1A52" w:rsidRPr="00D56C11" w:rsidRDefault="00BB2E82" w:rsidP="005351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6C1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536" w:type="dxa"/>
          </w:tcPr>
          <w:p w:rsidR="00BF1A52" w:rsidRPr="00D56C11" w:rsidRDefault="00BB2E82" w:rsidP="0053519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56C11">
              <w:rPr>
                <w:rFonts w:ascii="Times New Roman" w:hAnsi="Times New Roman" w:cs="Times New Roman"/>
                <w:sz w:val="24"/>
              </w:rPr>
              <w:t>В отчетном году нарушение при планировании либо осуществлении закупок, которое не было отменено при его обжаловании</w:t>
            </w:r>
          </w:p>
        </w:tc>
        <w:tc>
          <w:tcPr>
            <w:tcW w:w="2126" w:type="dxa"/>
          </w:tcPr>
          <w:p w:rsidR="00BF1A52" w:rsidRPr="00D56C11" w:rsidRDefault="00BB2E82" w:rsidP="005351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6C11">
              <w:rPr>
                <w:rFonts w:ascii="Times New Roman" w:hAnsi="Times New Roman" w:cs="Times New Roman"/>
                <w:sz w:val="24"/>
              </w:rPr>
              <w:t>Органом аудита в сфере закупок нарушение не выявлено</w:t>
            </w:r>
          </w:p>
        </w:tc>
        <w:tc>
          <w:tcPr>
            <w:tcW w:w="2143" w:type="dxa"/>
          </w:tcPr>
          <w:p w:rsidR="00BF1A52" w:rsidRPr="00D56C11" w:rsidRDefault="00BB2E82" w:rsidP="005351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6C11">
              <w:rPr>
                <w:rFonts w:ascii="Times New Roman" w:hAnsi="Times New Roman" w:cs="Times New Roman"/>
                <w:sz w:val="24"/>
              </w:rPr>
              <w:t>Органом аудита в сфере закупок нарушение выявлено</w:t>
            </w:r>
          </w:p>
        </w:tc>
      </w:tr>
      <w:tr w:rsidR="00BF1A52" w:rsidRPr="00D56C11" w:rsidTr="00535190">
        <w:tc>
          <w:tcPr>
            <w:tcW w:w="675" w:type="dxa"/>
          </w:tcPr>
          <w:p w:rsidR="00BF1A52" w:rsidRPr="00D56C11" w:rsidRDefault="00BB2E82" w:rsidP="005351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6C1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536" w:type="dxa"/>
          </w:tcPr>
          <w:p w:rsidR="00BF1A52" w:rsidRPr="00D56C11" w:rsidRDefault="00BB2E82" w:rsidP="0053519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56C11">
              <w:rPr>
                <w:rFonts w:ascii="Times New Roman" w:hAnsi="Times New Roman" w:cs="Times New Roman"/>
                <w:sz w:val="24"/>
              </w:rPr>
              <w:t>В отчетном году нарушение требований ст. 14 Закона № 44-ФЗ при планировании, осуществлении закупок, которое не было отменено при его обжаловании</w:t>
            </w:r>
          </w:p>
        </w:tc>
        <w:tc>
          <w:tcPr>
            <w:tcW w:w="2126" w:type="dxa"/>
          </w:tcPr>
          <w:p w:rsidR="00BF1A52" w:rsidRPr="00D56C11" w:rsidRDefault="00BB2E82" w:rsidP="005351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6C11">
              <w:rPr>
                <w:rFonts w:ascii="Times New Roman" w:hAnsi="Times New Roman" w:cs="Times New Roman"/>
                <w:sz w:val="24"/>
              </w:rPr>
              <w:t>Контрольным органом в сфере закупок нарушение не выявлено</w:t>
            </w:r>
          </w:p>
        </w:tc>
        <w:tc>
          <w:tcPr>
            <w:tcW w:w="2143" w:type="dxa"/>
          </w:tcPr>
          <w:p w:rsidR="00BF1A52" w:rsidRPr="00D56C11" w:rsidRDefault="00BB2E82" w:rsidP="005351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6C11">
              <w:rPr>
                <w:rFonts w:ascii="Times New Roman" w:hAnsi="Times New Roman" w:cs="Times New Roman"/>
                <w:sz w:val="24"/>
              </w:rPr>
              <w:t>Контрольным органом в сфере закупок нарушение  выявлено</w:t>
            </w:r>
          </w:p>
        </w:tc>
      </w:tr>
    </w:tbl>
    <w:p w:rsidR="00BF1A52" w:rsidRPr="00D56C11" w:rsidRDefault="00BF1A52" w:rsidP="00BF1A52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BF1A52" w:rsidRPr="00D56C11" w:rsidSect="00E32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1A52"/>
    <w:rsid w:val="0036473A"/>
    <w:rsid w:val="00535190"/>
    <w:rsid w:val="00B23A37"/>
    <w:rsid w:val="00BB2E82"/>
    <w:rsid w:val="00BF1A52"/>
    <w:rsid w:val="00D56C11"/>
    <w:rsid w:val="00DB2EB9"/>
    <w:rsid w:val="00E32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A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2018-05-11T14:20:00Z</dcterms:created>
  <dcterms:modified xsi:type="dcterms:W3CDTF">2018-05-14T08:37:00Z</dcterms:modified>
</cp:coreProperties>
</file>