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0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2693"/>
        <w:gridCol w:w="2268"/>
        <w:gridCol w:w="1559"/>
        <w:gridCol w:w="2977"/>
      </w:tblGrid>
      <w:tr w:rsidR="00FE76DC" w:rsidRPr="0024319F" w:rsidTr="001F0B9D">
        <w:trPr>
          <w:trHeight w:val="541"/>
        </w:trPr>
        <w:tc>
          <w:tcPr>
            <w:tcW w:w="15701" w:type="dxa"/>
            <w:gridSpan w:val="6"/>
          </w:tcPr>
          <w:p w:rsidR="00FE76DC" w:rsidRPr="00DC4CCA" w:rsidRDefault="00FE76DC" w:rsidP="001F0B9D">
            <w:pPr>
              <w:jc w:val="center"/>
            </w:pPr>
            <w:r w:rsidRPr="00DC4CCA">
              <w:rPr>
                <w:sz w:val="28"/>
                <w:szCs w:val="28"/>
              </w:rPr>
              <w:t>Южное межрегиональное Управление Россельхознадзора</w:t>
            </w:r>
          </w:p>
        </w:tc>
      </w:tr>
      <w:tr w:rsidR="00FE76DC" w:rsidRPr="0024319F" w:rsidTr="001F0B9D">
        <w:trPr>
          <w:trHeight w:val="541"/>
        </w:trPr>
        <w:tc>
          <w:tcPr>
            <w:tcW w:w="15701" w:type="dxa"/>
            <w:gridSpan w:val="6"/>
          </w:tcPr>
          <w:p w:rsidR="00FE76DC" w:rsidRPr="00DC4CCA" w:rsidRDefault="00FE76DC" w:rsidP="001F0B9D">
            <w:pPr>
              <w:jc w:val="right"/>
            </w:pPr>
            <w:r w:rsidRPr="00DC4CCA">
              <w:t xml:space="preserve">Сердюков Иван Викторович, Кравченко Кристина Петровна </w:t>
            </w:r>
          </w:p>
          <w:p w:rsidR="00FE76DC" w:rsidRPr="00DC4CCA" w:rsidRDefault="00FE76DC" w:rsidP="001F0B9D">
            <w:pPr>
              <w:jc w:val="right"/>
            </w:pPr>
            <w:r w:rsidRPr="00DC4CCA">
              <w:t xml:space="preserve">Государственные инспектора отдела государственного </w:t>
            </w:r>
          </w:p>
          <w:p w:rsidR="00FE76DC" w:rsidRPr="00DC4CCA" w:rsidRDefault="00FE76DC" w:rsidP="001F0B9D">
            <w:pPr>
              <w:jc w:val="right"/>
            </w:pPr>
            <w:r w:rsidRPr="00DC4CCA">
              <w:t>ветеринарного контроля и надзора на Государственной границе РФ 8(861)222-11-72</w:t>
            </w:r>
          </w:p>
        </w:tc>
      </w:tr>
      <w:tr w:rsidR="00FE76DC" w:rsidRPr="0024319F" w:rsidTr="001F0B9D">
        <w:trPr>
          <w:trHeight w:val="541"/>
        </w:trPr>
        <w:tc>
          <w:tcPr>
            <w:tcW w:w="2093" w:type="dxa"/>
          </w:tcPr>
          <w:p w:rsidR="00FE76DC" w:rsidRPr="00DC4CCA" w:rsidRDefault="00FE76DC" w:rsidP="001F0B9D">
            <w:pPr>
              <w:jc w:val="center"/>
            </w:pPr>
            <w:r w:rsidRPr="00DC4CCA">
              <w:t>Наименование СВХ</w:t>
            </w:r>
          </w:p>
        </w:tc>
        <w:tc>
          <w:tcPr>
            <w:tcW w:w="4111" w:type="dxa"/>
          </w:tcPr>
          <w:p w:rsidR="00FE76DC" w:rsidRPr="00DC4CCA" w:rsidRDefault="00FE76DC" w:rsidP="001F0B9D">
            <w:pPr>
              <w:jc w:val="center"/>
            </w:pPr>
            <w:r w:rsidRPr="00DC4CCA">
              <w:t>Месторасположение (адрес, телефон, электронный адрес)</w:t>
            </w:r>
          </w:p>
        </w:tc>
        <w:tc>
          <w:tcPr>
            <w:tcW w:w="2693" w:type="dxa"/>
          </w:tcPr>
          <w:p w:rsidR="00FE76DC" w:rsidRPr="00DC4CCA" w:rsidRDefault="00FE76DC" w:rsidP="001F0B9D">
            <w:pPr>
              <w:jc w:val="center"/>
            </w:pPr>
            <w:r w:rsidRPr="00DC4CCA">
              <w:t>Режим работы СВХ</w:t>
            </w:r>
          </w:p>
          <w:p w:rsidR="00FE76DC" w:rsidRPr="00DC4CCA" w:rsidRDefault="00FE76DC" w:rsidP="001F0B9D">
            <w:pPr>
              <w:jc w:val="center"/>
            </w:pPr>
          </w:p>
        </w:tc>
        <w:tc>
          <w:tcPr>
            <w:tcW w:w="2268" w:type="dxa"/>
          </w:tcPr>
          <w:p w:rsidR="00FE76DC" w:rsidRPr="00DC4CCA" w:rsidRDefault="00FE76DC" w:rsidP="001F0B9D">
            <w:pPr>
              <w:jc w:val="center"/>
            </w:pPr>
            <w:r w:rsidRPr="00DC4CCA">
              <w:t>Режим работы инспектора*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76DC" w:rsidRPr="00DC4CCA" w:rsidRDefault="00FE76DC" w:rsidP="001F0B9D">
            <w:pPr>
              <w:jc w:val="center"/>
            </w:pPr>
            <w:r w:rsidRPr="00DC4CCA">
              <w:t>Количество инспекторов в смену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E76DC" w:rsidRPr="00DC4CCA" w:rsidRDefault="00FE76DC" w:rsidP="001F0B9D">
            <w:pPr>
              <w:jc w:val="center"/>
            </w:pPr>
            <w:r w:rsidRPr="00DC4CCA">
              <w:t>Номенклатура товаров разрешения для хранения</w:t>
            </w:r>
          </w:p>
        </w:tc>
      </w:tr>
      <w:tr w:rsidR="00FE76DC" w:rsidRPr="0024319F" w:rsidTr="001F0B9D">
        <w:trPr>
          <w:trHeight w:val="541"/>
        </w:trPr>
        <w:tc>
          <w:tcPr>
            <w:tcW w:w="2093" w:type="dxa"/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СВХ ООО "РУСКОН"</w:t>
            </w:r>
          </w:p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 xml:space="preserve">353909, Краснодарский край, </w:t>
            </w:r>
            <w:proofErr w:type="spellStart"/>
            <w:r w:rsidRPr="00DC4CCA">
              <w:rPr>
                <w:lang w:eastAsia="en-US"/>
              </w:rPr>
              <w:t>г.Новороссийск</w:t>
            </w:r>
            <w:proofErr w:type="spellEnd"/>
            <w:r w:rsidRPr="00DC4CCA">
              <w:rPr>
                <w:lang w:eastAsia="en-US"/>
              </w:rPr>
              <w:t xml:space="preserve">, </w:t>
            </w:r>
            <w:proofErr w:type="spellStart"/>
            <w:r w:rsidRPr="00DC4CCA">
              <w:rPr>
                <w:lang w:eastAsia="en-US"/>
              </w:rPr>
              <w:t>с.Кирилловка</w:t>
            </w:r>
            <w:proofErr w:type="spellEnd"/>
            <w:r w:rsidRPr="00DC4CCA">
              <w:rPr>
                <w:lang w:eastAsia="en-US"/>
              </w:rPr>
              <w:t>, 2-ая железнодорожная петля</w:t>
            </w:r>
          </w:p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круглосуточно</w:t>
            </w:r>
          </w:p>
        </w:tc>
        <w:tc>
          <w:tcPr>
            <w:tcW w:w="2268" w:type="dxa"/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круглосуточно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2/3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Мясо и мясопродукты (охлажденные, замороженные), рыба, ракообразные, моллюски, мясо водных животных и продуктов их переработки (охлажденные, мороженные)</w:t>
            </w:r>
          </w:p>
        </w:tc>
      </w:tr>
      <w:tr w:rsidR="00FE76DC" w:rsidRPr="0024319F" w:rsidTr="001F0B9D">
        <w:trPr>
          <w:trHeight w:val="541"/>
        </w:trPr>
        <w:tc>
          <w:tcPr>
            <w:tcW w:w="2093" w:type="dxa"/>
          </w:tcPr>
          <w:p w:rsidR="00FE76DC" w:rsidRPr="00DC4CCA" w:rsidRDefault="00FE76DC" w:rsidP="001F0B9D">
            <w:pPr>
              <w:jc w:val="center"/>
              <w:rPr>
                <w:sz w:val="22"/>
                <w:szCs w:val="22"/>
              </w:rPr>
            </w:pPr>
            <w:r w:rsidRPr="00DC4CCA">
              <w:rPr>
                <w:sz w:val="22"/>
                <w:szCs w:val="22"/>
              </w:rPr>
              <w:t>СВХ ООО "Южный Терминал"</w:t>
            </w:r>
          </w:p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FE76DC" w:rsidRPr="00DC4CCA" w:rsidRDefault="00FE76DC" w:rsidP="001F0B9D">
            <w:pPr>
              <w:jc w:val="center"/>
              <w:rPr>
                <w:sz w:val="22"/>
                <w:szCs w:val="22"/>
              </w:rPr>
            </w:pPr>
            <w:r w:rsidRPr="00DC4CCA">
              <w:rPr>
                <w:sz w:val="22"/>
                <w:szCs w:val="22"/>
              </w:rPr>
              <w:t>Краснодарский край, г.Славянск-на-Кубани, ул. Пограничная, д.3</w:t>
            </w:r>
          </w:p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с 8:00 до 17:00</w:t>
            </w:r>
          </w:p>
        </w:tc>
        <w:tc>
          <w:tcPr>
            <w:tcW w:w="2268" w:type="dxa"/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с 8:00 до 17:00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Мясо и мясопродукты, рыба, рыбопродукты</w:t>
            </w:r>
          </w:p>
        </w:tc>
      </w:tr>
    </w:tbl>
    <w:p w:rsidR="00490B09" w:rsidRDefault="00490B09">
      <w:bookmarkStart w:id="0" w:name="_GoBack"/>
      <w:bookmarkEnd w:id="0"/>
    </w:p>
    <w:sectPr w:rsidR="00490B09" w:rsidSect="00FE76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76DC"/>
    <w:rsid w:val="00490B09"/>
    <w:rsid w:val="009B075A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02C85-3467-4ABA-A957-5989E214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2020-12-15T07:47:00Z</dcterms:created>
  <dcterms:modified xsi:type="dcterms:W3CDTF">2021-01-25T12:26:00Z</dcterms:modified>
</cp:coreProperties>
</file>