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33B" w:rsidRDefault="0088733B">
      <w:pPr>
        <w:pStyle w:val="1"/>
      </w:pPr>
      <w:hyperlink r:id="rId5" w:history="1">
        <w:r>
          <w:rPr>
            <w:rStyle w:val="a4"/>
            <w:rFonts w:cs="Arial"/>
            <w:b w:val="0"/>
            <w:bCs w:val="0"/>
          </w:rPr>
          <w:t>Постановление Правительства РФ от 6 июля 2012 г. N 686</w:t>
        </w:r>
        <w:r>
          <w:rPr>
            <w:rStyle w:val="a4"/>
            <w:rFonts w:cs="Arial"/>
            <w:b w:val="0"/>
            <w:bCs w:val="0"/>
          </w:rPr>
          <w:br/>
          <w:t>"Об утверждении Положения о лицензировании производства лекарственных средств"</w:t>
        </w:r>
      </w:hyperlink>
    </w:p>
    <w:p w:rsidR="0088733B" w:rsidRDefault="0088733B"/>
    <w:p w:rsidR="0088733B" w:rsidRDefault="0088733B">
      <w:pPr>
        <w:pStyle w:val="a8"/>
        <w:pBdr>
          <w:top w:val="single" w:sz="4" w:space="0" w:color="auto"/>
        </w:pBdr>
      </w:pPr>
      <w:r>
        <w:t>Мой комментарий</w:t>
      </w:r>
    </w:p>
    <w:p w:rsidR="0088733B" w:rsidRDefault="0088733B">
      <w:pPr>
        <w:pStyle w:val="a8"/>
      </w:pPr>
      <w:r>
        <w:t>Правила надлежащей производственной практики</w:t>
      </w:r>
      <w:r>
        <w:br/>
        <w:t>(утв. приказом Министерства промышленности и торговли РФ от 14 июня 2013 г. N 916)</w:t>
      </w:r>
    </w:p>
    <w:p w:rsidR="0088733B" w:rsidRDefault="0088733B">
      <w:pPr>
        <w:pStyle w:val="a8"/>
      </w:pPr>
    </w:p>
    <w:p w:rsidR="0088733B" w:rsidRDefault="0088733B">
      <w:pPr>
        <w:pStyle w:val="a8"/>
        <w:pBdr>
          <w:bottom w:val="single" w:sz="4" w:space="0" w:color="auto"/>
        </w:pBdr>
      </w:pPr>
    </w:p>
    <w:p w:rsidR="0088733B" w:rsidRDefault="0088733B"/>
    <w:p w:rsidR="0088733B" w:rsidRDefault="0088733B">
      <w:r>
        <w:t xml:space="preserve">В соответствии с </w:t>
      </w:r>
      <w:hyperlink r:id="rId6" w:history="1">
        <w:r>
          <w:rPr>
            <w:rStyle w:val="a4"/>
            <w:rFonts w:cs="Arial"/>
          </w:rPr>
          <w:t>Федеральным законом</w:t>
        </w:r>
      </w:hyperlink>
      <w:r>
        <w:t xml:space="preserve"> "О лицензировании отдельных видов деятельности" Правительство Российской Федерации постановляет:</w:t>
      </w:r>
    </w:p>
    <w:p w:rsidR="0088733B" w:rsidRDefault="0088733B">
      <w:bookmarkStart w:id="0" w:name="sub_1"/>
      <w:r>
        <w:t xml:space="preserve">1. Утвердить прилагаемое </w:t>
      </w:r>
      <w:hyperlink w:anchor="sub_1000" w:history="1">
        <w:r>
          <w:rPr>
            <w:rStyle w:val="a4"/>
            <w:rFonts w:cs="Arial"/>
          </w:rPr>
          <w:t>Положение</w:t>
        </w:r>
      </w:hyperlink>
      <w:r>
        <w:t xml:space="preserve"> о лицензировании производства лекарственных средств.</w:t>
      </w:r>
    </w:p>
    <w:p w:rsidR="0088733B" w:rsidRDefault="0088733B">
      <w:bookmarkStart w:id="1" w:name="sub_2"/>
      <w:bookmarkEnd w:id="0"/>
      <w:r>
        <w:t xml:space="preserve">2. Признать утратившим силу </w:t>
      </w:r>
      <w:hyperlink r:id="rId7" w:history="1">
        <w:r>
          <w:rPr>
            <w:rStyle w:val="a4"/>
            <w:rFonts w:cs="Arial"/>
          </w:rPr>
          <w:t>постановление</w:t>
        </w:r>
      </w:hyperlink>
      <w:r>
        <w:t xml:space="preserve"> Правительства Российской Федерации от 3 сентября 2010 г. N 684 "Об утверждении Положения о лицензировании производства лекарственных средств" (Собрание законодательства Российской Федерации, 2010, N 37, ст. 4698).</w:t>
      </w:r>
    </w:p>
    <w:bookmarkEnd w:id="1"/>
    <w:p w:rsidR="0088733B" w:rsidRDefault="0088733B"/>
    <w:tbl>
      <w:tblPr>
        <w:tblW w:w="0" w:type="auto"/>
        <w:tblInd w:w="108" w:type="dxa"/>
        <w:tblLook w:val="0000"/>
      </w:tblPr>
      <w:tblGrid>
        <w:gridCol w:w="6666"/>
        <w:gridCol w:w="3333"/>
      </w:tblGrid>
      <w:tr w:rsidR="0088733B">
        <w:tblPrEx>
          <w:tblCellMar>
            <w:top w:w="0" w:type="dxa"/>
            <w:bottom w:w="0" w:type="dxa"/>
          </w:tblCellMar>
        </w:tblPrEx>
        <w:tc>
          <w:tcPr>
            <w:tcW w:w="6666" w:type="dxa"/>
            <w:tcBorders>
              <w:top w:val="nil"/>
              <w:left w:val="nil"/>
              <w:bottom w:val="nil"/>
              <w:right w:val="nil"/>
            </w:tcBorders>
          </w:tcPr>
          <w:p w:rsidR="0088733B" w:rsidRDefault="0088733B">
            <w:pPr>
              <w:pStyle w:val="aa"/>
            </w:pPr>
            <w:r>
              <w:t>Председатель Правительства</w:t>
            </w:r>
            <w:r>
              <w:br/>
              <w:t>Российской Федерации</w:t>
            </w:r>
          </w:p>
        </w:tc>
        <w:tc>
          <w:tcPr>
            <w:tcW w:w="3333" w:type="dxa"/>
            <w:tcBorders>
              <w:top w:val="nil"/>
              <w:left w:val="nil"/>
              <w:bottom w:val="nil"/>
              <w:right w:val="nil"/>
            </w:tcBorders>
          </w:tcPr>
          <w:p w:rsidR="0088733B" w:rsidRDefault="0088733B">
            <w:pPr>
              <w:pStyle w:val="a9"/>
              <w:jc w:val="right"/>
            </w:pPr>
            <w:r>
              <w:t>Д. Медведев</w:t>
            </w:r>
          </w:p>
        </w:tc>
      </w:tr>
    </w:tbl>
    <w:p w:rsidR="0088733B" w:rsidRDefault="0088733B"/>
    <w:p w:rsidR="0088733B" w:rsidRDefault="0088733B">
      <w:r>
        <w:t>Москва</w:t>
      </w:r>
    </w:p>
    <w:p w:rsidR="0088733B" w:rsidRDefault="0088733B">
      <w:pPr>
        <w:pStyle w:val="aa"/>
      </w:pPr>
      <w:r>
        <w:t>6 июля 2012 г. N 686</w:t>
      </w:r>
    </w:p>
    <w:p w:rsidR="0088733B" w:rsidRDefault="0088733B"/>
    <w:p w:rsidR="0088733B" w:rsidRDefault="0088733B">
      <w:pPr>
        <w:pStyle w:val="1"/>
      </w:pPr>
      <w:bookmarkStart w:id="2" w:name="sub_1000"/>
      <w:r>
        <w:t>Положение о лицензировании производства лекарственных средств</w:t>
      </w:r>
      <w:r>
        <w:br/>
        <w:t xml:space="preserve">(утв. </w:t>
      </w:r>
      <w:hyperlink w:anchor="sub_0" w:history="1">
        <w:r>
          <w:rPr>
            <w:rStyle w:val="a4"/>
            <w:rFonts w:cs="Arial"/>
            <w:b w:val="0"/>
            <w:bCs w:val="0"/>
          </w:rPr>
          <w:t>постановлением</w:t>
        </w:r>
      </w:hyperlink>
      <w:r>
        <w:t xml:space="preserve"> Правительства РФ от 6 июля 2012 г. N 686)</w:t>
      </w:r>
    </w:p>
    <w:bookmarkEnd w:id="2"/>
    <w:p w:rsidR="0088733B" w:rsidRDefault="0088733B">
      <w:pPr>
        <w:pStyle w:val="a6"/>
        <w:rPr>
          <w:color w:val="000000"/>
          <w:sz w:val="16"/>
          <w:szCs w:val="16"/>
        </w:rPr>
      </w:pPr>
      <w:r>
        <w:rPr>
          <w:color w:val="000000"/>
          <w:sz w:val="16"/>
          <w:szCs w:val="16"/>
        </w:rPr>
        <w:t>ГАРАНТ:</w:t>
      </w:r>
    </w:p>
    <w:p w:rsidR="0088733B" w:rsidRDefault="0088733B">
      <w:pPr>
        <w:pStyle w:val="a6"/>
      </w:pPr>
      <w:r>
        <w:t xml:space="preserve">См. </w:t>
      </w:r>
      <w:hyperlink r:id="rId8" w:history="1">
        <w:r>
          <w:rPr>
            <w:rStyle w:val="a4"/>
            <w:rFonts w:cs="Arial"/>
          </w:rPr>
          <w:t>Справку</w:t>
        </w:r>
      </w:hyperlink>
      <w:r>
        <w:t xml:space="preserve"> о Правилах лицензирования отдельных видов деятельности</w:t>
      </w:r>
    </w:p>
    <w:p w:rsidR="0088733B" w:rsidRDefault="0088733B">
      <w:bookmarkStart w:id="3" w:name="sub_1001"/>
      <w:r>
        <w:t xml:space="preserve">1. Настоящее Положение устанавливает порядок лицензирования деятельности по производству лекарственных средств, осуществляемой юридическими лицами в соответствии с </w:t>
      </w:r>
      <w:hyperlink r:id="rId9" w:history="1">
        <w:r>
          <w:rPr>
            <w:rStyle w:val="a4"/>
            <w:rFonts w:cs="Arial"/>
          </w:rPr>
          <w:t>Федеральным законом</w:t>
        </w:r>
      </w:hyperlink>
      <w:r>
        <w:t xml:space="preserve"> "Об обращении лекарственных средств".</w:t>
      </w:r>
    </w:p>
    <w:p w:rsidR="0088733B" w:rsidRDefault="0088733B">
      <w:bookmarkStart w:id="4" w:name="sub_1002"/>
      <w:bookmarkEnd w:id="3"/>
      <w:r>
        <w:t>2. Лицензирование деятельности по производству лекарственных средств для медицинского применения осуществляет Министерство промышленности и торговли Российской Федерации, для ветеринарного применения - Федеральная служба по ветеринарному и фитосанитарному надзору (далее - лицензирующие органы).</w:t>
      </w:r>
    </w:p>
    <w:p w:rsidR="0088733B" w:rsidRDefault="0088733B">
      <w:bookmarkStart w:id="5" w:name="sub_1003"/>
      <w:bookmarkEnd w:id="4"/>
      <w:r>
        <w:t xml:space="preserve">3. Деятельность по производству лекарственных средств включает в себя работы по перечню согласно </w:t>
      </w:r>
      <w:hyperlink w:anchor="sub_10000" w:history="1">
        <w:r>
          <w:rPr>
            <w:rStyle w:val="a4"/>
            <w:rFonts w:cs="Arial"/>
          </w:rPr>
          <w:t>приложению</w:t>
        </w:r>
      </w:hyperlink>
      <w:r>
        <w:t>.</w:t>
      </w:r>
    </w:p>
    <w:p w:rsidR="0088733B" w:rsidRDefault="0088733B">
      <w:bookmarkStart w:id="6" w:name="sub_1004"/>
      <w:bookmarkEnd w:id="5"/>
      <w:r>
        <w:t>4. Лицензионными требованиями, предъявляемыми к соискателю лицензии на осуществление деятельности по производству лекарственных средств (далее - лицензия), являются:</w:t>
      </w:r>
    </w:p>
    <w:p w:rsidR="0088733B" w:rsidRDefault="0088733B">
      <w:bookmarkStart w:id="7" w:name="sub_1041"/>
      <w:bookmarkEnd w:id="6"/>
      <w:r>
        <w:t>а) наличие у соискателя лицензии помещений, зданий, сооружений и иных объектов, технических средств, оборудования и технической документации, принадлежащих ему на праве собственности или на ином законном основании, необходимых для выполнения заявляемых работ, соответствующих установленным требованиям;</w:t>
      </w:r>
    </w:p>
    <w:p w:rsidR="0088733B" w:rsidRDefault="0088733B">
      <w:bookmarkStart w:id="8" w:name="sub_1042"/>
      <w:bookmarkEnd w:id="7"/>
      <w:r>
        <w:t xml:space="preserve">б) соответствие производства лекарственных средств </w:t>
      </w:r>
      <w:hyperlink r:id="rId10" w:history="1">
        <w:r>
          <w:rPr>
            <w:rStyle w:val="a4"/>
            <w:rFonts w:cs="Arial"/>
          </w:rPr>
          <w:t>правилам</w:t>
        </w:r>
      </w:hyperlink>
      <w:r>
        <w:t xml:space="preserve"> организации </w:t>
      </w:r>
      <w:r>
        <w:lastRenderedPageBreak/>
        <w:t xml:space="preserve">производства и контроля качества лекарственных средств в соответствии со </w:t>
      </w:r>
      <w:hyperlink r:id="rId11" w:history="1">
        <w:r>
          <w:rPr>
            <w:rStyle w:val="a4"/>
            <w:rFonts w:cs="Arial"/>
          </w:rPr>
          <w:t>статьей 45</w:t>
        </w:r>
      </w:hyperlink>
      <w:r>
        <w:t xml:space="preserve"> Федерального закона "Об обращении лекарственных средств";</w:t>
      </w:r>
    </w:p>
    <w:p w:rsidR="0088733B" w:rsidRDefault="0088733B">
      <w:bookmarkStart w:id="9" w:name="sub_1043"/>
      <w:bookmarkEnd w:id="8"/>
      <w:r>
        <w:t xml:space="preserve">в) наличие в соответствии со </w:t>
      </w:r>
      <w:hyperlink r:id="rId12" w:history="1">
        <w:r>
          <w:rPr>
            <w:rStyle w:val="a4"/>
            <w:rFonts w:cs="Arial"/>
          </w:rPr>
          <w:t>статьей 45</w:t>
        </w:r>
      </w:hyperlink>
      <w:r>
        <w:t xml:space="preserve"> Федерального закона "Об обращении лекарственных средств" промышленных регламентов, утвержденных руководителем производителя лекарственных средств (соискателя лицензии) и включающих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и описание технологического процесса и методов контроля на всех этапах производства лекарственных средств;</w:t>
      </w:r>
    </w:p>
    <w:p w:rsidR="0088733B" w:rsidRDefault="0088733B">
      <w:bookmarkStart w:id="10" w:name="sub_1044"/>
      <w:bookmarkEnd w:id="9"/>
      <w:r>
        <w:t xml:space="preserve">г) наличие в соответствии со </w:t>
      </w:r>
      <w:hyperlink r:id="rId13" w:history="1">
        <w:r>
          <w:rPr>
            <w:rStyle w:val="a4"/>
            <w:rFonts w:cs="Arial"/>
          </w:rPr>
          <w:t>статьей 45</w:t>
        </w:r>
      </w:hyperlink>
      <w:r>
        <w:t xml:space="preserve"> Федерального закона "Об обращении лекарственных средств" уполномоченного лица производителя лекарственных средств, которое при вводе лекарственных средств в гражданский оборот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правилами производства и контроля качества лекарственных средств, а также которое:</w:t>
      </w:r>
    </w:p>
    <w:bookmarkEnd w:id="10"/>
    <w:p w:rsidR="0088733B" w:rsidRDefault="0088733B">
      <w:r>
        <w:t>имеет высшее фармацевтическое, химическое, медицинское или биологическое образование либо при производстве лекарственных средств для ветеринарного применения - ветеринарное образование, стаж работы не менее чем 5 лет в области производства и контроля качества лекарственных средств;</w:t>
      </w:r>
    </w:p>
    <w:p w:rsidR="0088733B" w:rsidRDefault="0088733B">
      <w:r>
        <w:t>при производстве лекарственных средств для медицинского применения аттестовано в порядке, установленном Министерством здравоохранения Российской Федерации, при производстве лекарственных средств для ветеринарного применения - в порядке, установленном Министерством сельского хозяйства Российской Федерации;</w:t>
      </w:r>
    </w:p>
    <w:p w:rsidR="0088733B" w:rsidRDefault="0088733B">
      <w:bookmarkStart w:id="11" w:name="sub_1045"/>
      <w:r>
        <w:t>д) наличие работников, заключивших трудовые договоры, имеющих соответственно высшее или среднее профессиональное фармацевтическое, химическое, химико-технологическое, биологическое, биотехнологическое, медицинское или ветеринарное образование, ответственных за производство и маркировку лекарственных средств.</w:t>
      </w:r>
    </w:p>
    <w:p w:rsidR="0088733B" w:rsidRDefault="0088733B">
      <w:pPr>
        <w:pStyle w:val="a6"/>
        <w:rPr>
          <w:color w:val="000000"/>
          <w:sz w:val="16"/>
          <w:szCs w:val="16"/>
        </w:rPr>
      </w:pPr>
      <w:bookmarkStart w:id="12" w:name="sub_10041"/>
      <w:bookmarkEnd w:id="11"/>
      <w:r>
        <w:rPr>
          <w:color w:val="000000"/>
          <w:sz w:val="16"/>
          <w:szCs w:val="16"/>
        </w:rPr>
        <w:t>Информация об изменениях:</w:t>
      </w:r>
    </w:p>
    <w:bookmarkEnd w:id="12"/>
    <w:p w:rsidR="0088733B" w:rsidRDefault="0088733B">
      <w:pPr>
        <w:pStyle w:val="a7"/>
      </w:pPr>
      <w:r>
        <w:t xml:space="preserve">Положение дополнено пунктом 4.1 с 30 июня 2018 г. - </w:t>
      </w:r>
      <w:hyperlink r:id="rId14" w:history="1">
        <w:r>
          <w:rPr>
            <w:rStyle w:val="a4"/>
            <w:rFonts w:cs="Arial"/>
          </w:rPr>
          <w:t>Постановление</w:t>
        </w:r>
      </w:hyperlink>
      <w:r>
        <w:t xml:space="preserve"> Правительства России от 20 июня 2018 г. N 702</w:t>
      </w:r>
    </w:p>
    <w:p w:rsidR="0088733B" w:rsidRDefault="0088733B">
      <w:r>
        <w:t xml:space="preserve">4.1. При намерении соискателя лицензии осуществлять производство фармацевтической субстанции спирта этилового (этанола) к соискателю лицензии наряду с лицензионными требованиями, указанными в </w:t>
      </w:r>
      <w:hyperlink w:anchor="sub_1004" w:history="1">
        <w:r>
          <w:rPr>
            <w:rStyle w:val="a4"/>
            <w:rFonts w:cs="Arial"/>
          </w:rPr>
          <w:t>пункте 4</w:t>
        </w:r>
      </w:hyperlink>
      <w:r>
        <w:t xml:space="preserve"> настоящего Положения, предъявляются лицензионные требования об оснащении основного технологического оборудования, используемого для производства фармацевтической субстанции спирта этилового (этанола) (далее - оборудование):</w:t>
      </w:r>
    </w:p>
    <w:p w:rsidR="0088733B" w:rsidRDefault="0088733B">
      <w:r>
        <w:t xml:space="preserve">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w:t>
      </w:r>
      <w:hyperlink r:id="rId15" w:history="1">
        <w:r>
          <w:rPr>
            <w:rStyle w:val="a4"/>
            <w:rFonts w:cs="Arial"/>
          </w:rPr>
          <w:t>требования</w:t>
        </w:r>
      </w:hyperlink>
      <w:r>
        <w:t xml:space="preserve"> к которым утверждены </w:t>
      </w:r>
      <w:hyperlink r:id="rId16" w:history="1">
        <w:r>
          <w:rPr>
            <w:rStyle w:val="a4"/>
            <w:rFonts w:cs="Arial"/>
          </w:rPr>
          <w:t>постановлением</w:t>
        </w:r>
      </w:hyperlink>
      <w:r>
        <w:t xml:space="preserve"> Правительства Российской Федерации от 28 июня 2006 г. N 396 "О требованиях к автоматическим средствам измерения и учета концентрации и объема безводного спирта в готовой продукции, объема готовой продукции", опломбированными (опечатанными) Федеральной службой по регулированию алкогольного рынка (далее - автоматические средства), в соответствии со схемой оснащения оборудования, содержащей информацию об указанных оборудовании, автоматических средствах и коммуникациях в соответствии с перечнем информации, установленным Федеральной службой по регулированию алкогольного рынка, а также технической документацией изготовителя автоматических средств на эти средства;</w:t>
      </w:r>
    </w:p>
    <w:p w:rsidR="0088733B" w:rsidRDefault="0088733B">
      <w:r>
        <w:lastRenderedPageBreak/>
        <w:t xml:space="preserve">техническими средствами фиксации и передачи информации об объеме производства и оборота спирта этилового (этанола),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требования к которым утверждены </w:t>
      </w:r>
      <w:hyperlink r:id="rId17" w:history="1">
        <w:r>
          <w:rPr>
            <w:rStyle w:val="a4"/>
            <w:rFonts w:cs="Arial"/>
          </w:rPr>
          <w:t>постановлением</w:t>
        </w:r>
      </w:hyperlink>
      <w:r>
        <w:t xml:space="preserve"> Правительства Российской Федерации от 9 июля 2016 г. N 650 "О требованиях к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88733B" w:rsidRDefault="0088733B">
      <w:bookmarkStart w:id="13" w:name="sub_1005"/>
      <w:r>
        <w:t>5. Лицензионными требованиями, предъявляемыми к лицензиату при осуществлении деятельности по производству лекарственных средств, являются:</w:t>
      </w:r>
    </w:p>
    <w:p w:rsidR="0088733B" w:rsidRDefault="0088733B">
      <w:bookmarkStart w:id="14" w:name="sub_1051"/>
      <w:bookmarkEnd w:id="13"/>
      <w:r>
        <w:t>а) наличие у лицензиата помещений, зданий, сооружений и иных объектов, технических средств, оборудования и технической документации, принадлежащих ему на праве собственности или на ином законном основании, необходимых для выполнения заявленных работ, соответствующих установленным требованиям;</w:t>
      </w:r>
    </w:p>
    <w:p w:rsidR="0088733B" w:rsidRDefault="0088733B">
      <w:bookmarkStart w:id="15" w:name="sub_1052"/>
      <w:bookmarkEnd w:id="14"/>
      <w:r>
        <w:t xml:space="preserve">б) соблюдение в соответствии со </w:t>
      </w:r>
      <w:hyperlink r:id="rId18" w:history="1">
        <w:r>
          <w:rPr>
            <w:rStyle w:val="a4"/>
            <w:rFonts w:cs="Arial"/>
          </w:rPr>
          <w:t>статьей 45</w:t>
        </w:r>
      </w:hyperlink>
      <w:r>
        <w:t xml:space="preserve"> Федерального закона "Об обращении лекарственных средств" требований промышленных регламентов, утвержденных руководителем производителя лекарственных средств (лицензиата) и включающих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и описание технологического процесса и методов контроля на всех этапах производства лекарственных средств;</w:t>
      </w:r>
    </w:p>
    <w:p w:rsidR="0088733B" w:rsidRDefault="0088733B">
      <w:bookmarkStart w:id="16" w:name="sub_1053"/>
      <w:bookmarkEnd w:id="15"/>
      <w:r>
        <w:t xml:space="preserve">в) соблюдение в соответствии со </w:t>
      </w:r>
      <w:hyperlink r:id="rId19" w:history="1">
        <w:r>
          <w:rPr>
            <w:rStyle w:val="a4"/>
            <w:rFonts w:cs="Arial"/>
          </w:rPr>
          <w:t>статьей 45</w:t>
        </w:r>
      </w:hyperlink>
      <w:r>
        <w:t xml:space="preserve"> Федерального закона "Об обращении лекарственных средств" правил организации производства и контроля качества лекарственных средств;</w:t>
      </w:r>
    </w:p>
    <w:p w:rsidR="0088733B" w:rsidRDefault="0088733B">
      <w:bookmarkStart w:id="17" w:name="sub_1054"/>
      <w:bookmarkEnd w:id="16"/>
      <w:r>
        <w:t xml:space="preserve">г) наличие в соответствии со </w:t>
      </w:r>
      <w:hyperlink r:id="rId20" w:history="1">
        <w:r>
          <w:rPr>
            <w:rStyle w:val="a4"/>
            <w:rFonts w:cs="Arial"/>
          </w:rPr>
          <w:t>статьей 45</w:t>
        </w:r>
      </w:hyperlink>
      <w:r>
        <w:t xml:space="preserve"> Федерального закона "Об обращении лекарственных средств" уполномоченного лица производителя лекарственных средств, которое при вводе лекарственных средств в гражданский оборот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правилами производства и контроля качества лекарственных средств, а также которое:</w:t>
      </w:r>
    </w:p>
    <w:bookmarkEnd w:id="17"/>
    <w:p w:rsidR="0088733B" w:rsidRDefault="0088733B">
      <w:r>
        <w:t>при производстве лекарственных средств для медицинского применения имеет высшее фармацевтическое, химическое или биологическое образование, стаж работы не менее чем 5 лет в области производства и контроля качества лекарственных средств, при производстве лекарственных средств для ветеринарного применения - высшее фармацевтическое, химическое, биологическое или ветеринарное образование, стаж работы не менее чем 5 лет в области производства и контроля качества лекарственных средств;</w:t>
      </w:r>
    </w:p>
    <w:p w:rsidR="0088733B" w:rsidRDefault="0088733B">
      <w:r>
        <w:t>при производстве лекарственных средств для медицинского применения аттестовано в порядке, установленном Министерством здравоохранения Российской Федерации, при производстве лекарственных средств для ветеринарного применения - в порядке, установленном Министерством сельского хозяйства Российской Федерации;</w:t>
      </w:r>
    </w:p>
    <w:p w:rsidR="0088733B" w:rsidRDefault="0088733B">
      <w:bookmarkStart w:id="18" w:name="sub_1055"/>
      <w:r>
        <w:t>д) наличие работников, заключивших трудовые договоры, имеющих высшее или среднее профессиональное фармацевтическое, химическое, химико-технологическое, биологическое, биотехнологическое, медицинское или ветеринарное образование, ответственных за производство и маркировку лекарственных средств;</w:t>
      </w:r>
    </w:p>
    <w:p w:rsidR="0088733B" w:rsidRDefault="0088733B">
      <w:bookmarkStart w:id="19" w:name="sub_1056"/>
      <w:bookmarkEnd w:id="18"/>
      <w:r>
        <w:t xml:space="preserve">е) соблюдение лицензиатом требований </w:t>
      </w:r>
      <w:hyperlink r:id="rId21" w:history="1">
        <w:r>
          <w:rPr>
            <w:rStyle w:val="a4"/>
            <w:rFonts w:cs="Arial"/>
          </w:rPr>
          <w:t>статьи 45</w:t>
        </w:r>
      </w:hyperlink>
      <w:r>
        <w:t xml:space="preserve"> Федерального закона </w:t>
      </w:r>
      <w:r>
        <w:lastRenderedPageBreak/>
        <w:t>"Об обращении лекарственных средств" о запрете производства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экспорта, а также о запрещении производства фальсифицированных лекарственных средств и лекарственных средств с нарушением правил организации производства и контроля качества лекарственных средств;</w:t>
      </w:r>
    </w:p>
    <w:p w:rsidR="0088733B" w:rsidRDefault="0088733B">
      <w:bookmarkStart w:id="20" w:name="sub_1057"/>
      <w:bookmarkEnd w:id="19"/>
      <w:r>
        <w:t xml:space="preserve">ж) соблюдение лицензиатом требований </w:t>
      </w:r>
      <w:hyperlink r:id="rId22" w:history="1">
        <w:r>
          <w:rPr>
            <w:rStyle w:val="a4"/>
            <w:rFonts w:cs="Arial"/>
          </w:rPr>
          <w:t>статьи 57</w:t>
        </w:r>
      </w:hyperlink>
      <w:r>
        <w:t xml:space="preserve"> Федерального закона "Об обращении лекарственных средств" о запрете продажи недоброкачественных лекарственных средств, фальсифицированных лекарственных средств и контрафактных лекарственных средств;</w:t>
      </w:r>
    </w:p>
    <w:p w:rsidR="0088733B" w:rsidRDefault="0088733B">
      <w:bookmarkStart w:id="21" w:name="sub_1058"/>
      <w:bookmarkEnd w:id="20"/>
      <w:r>
        <w:t xml:space="preserve">з) соблюдение </w:t>
      </w:r>
      <w:hyperlink r:id="rId23" w:history="1">
        <w:r>
          <w:rPr>
            <w:rStyle w:val="a4"/>
            <w:rFonts w:cs="Arial"/>
          </w:rPr>
          <w:t>правил</w:t>
        </w:r>
      </w:hyperlink>
      <w:r>
        <w:t xml:space="preserve"> хранения лекарственных средств в соответствии со </w:t>
      </w:r>
      <w:hyperlink r:id="rId24" w:history="1">
        <w:r>
          <w:rPr>
            <w:rStyle w:val="a4"/>
            <w:rFonts w:cs="Arial"/>
          </w:rPr>
          <w:t>статьей 58</w:t>
        </w:r>
      </w:hyperlink>
      <w:r>
        <w:t xml:space="preserve"> Федерального закона "Об обращении лекарственных средств";</w:t>
      </w:r>
    </w:p>
    <w:p w:rsidR="0088733B" w:rsidRDefault="0088733B">
      <w:bookmarkStart w:id="22" w:name="sub_1059"/>
      <w:bookmarkEnd w:id="21"/>
      <w:r>
        <w:t xml:space="preserve">и) соблюдение </w:t>
      </w:r>
      <w:hyperlink r:id="rId25" w:history="1">
        <w:r>
          <w:rPr>
            <w:rStyle w:val="a4"/>
            <w:rFonts w:cs="Arial"/>
          </w:rPr>
          <w:t>Правил</w:t>
        </w:r>
      </w:hyperlink>
      <w:r>
        <w:t xml:space="preserve"> уничтожения недоброкачественных лекарственных средств, фальсифицированных лекарственных средств и контрафактных лекарственных средств, утвержденных </w:t>
      </w:r>
      <w:hyperlink r:id="rId26" w:history="1">
        <w:r>
          <w:rPr>
            <w:rStyle w:val="a4"/>
            <w:rFonts w:cs="Arial"/>
          </w:rPr>
          <w:t>постановлением</w:t>
        </w:r>
      </w:hyperlink>
      <w:r>
        <w:t xml:space="preserve"> Правительства Российской Федерации от 3 сентября 2010 г. N 674;</w:t>
      </w:r>
    </w:p>
    <w:p w:rsidR="0088733B" w:rsidRDefault="0088733B">
      <w:bookmarkStart w:id="23" w:name="sub_10510"/>
      <w:bookmarkEnd w:id="22"/>
      <w:r>
        <w:t xml:space="preserve">к) соблюдение требования о 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w:t>
      </w:r>
      <w:hyperlink r:id="rId27" w:history="1">
        <w:r>
          <w:rPr>
            <w:rStyle w:val="a4"/>
            <w:rFonts w:cs="Arial"/>
          </w:rPr>
          <w:t>перечень</w:t>
        </w:r>
      </w:hyperlink>
      <w:r>
        <w:t xml:space="preserve"> жизненно необходимых и важнейших лекарственных препаратов, в соответствии со </w:t>
      </w:r>
      <w:hyperlink r:id="rId28" w:history="1">
        <w:r>
          <w:rPr>
            <w:rStyle w:val="a4"/>
            <w:rFonts w:cs="Arial"/>
          </w:rPr>
          <w:t>статьей 61</w:t>
        </w:r>
      </w:hyperlink>
      <w:r>
        <w:t xml:space="preserve"> Федерального закона "Об обращении лекарственных средств";</w:t>
      </w:r>
    </w:p>
    <w:p w:rsidR="0088733B" w:rsidRDefault="0088733B">
      <w:pPr>
        <w:pStyle w:val="a6"/>
        <w:rPr>
          <w:color w:val="000000"/>
          <w:sz w:val="16"/>
          <w:szCs w:val="16"/>
        </w:rPr>
      </w:pPr>
      <w:bookmarkStart w:id="24" w:name="sub_105101"/>
      <w:bookmarkEnd w:id="23"/>
      <w:r>
        <w:rPr>
          <w:color w:val="000000"/>
          <w:sz w:val="16"/>
          <w:szCs w:val="16"/>
        </w:rPr>
        <w:t>Информация об изменениях:</w:t>
      </w:r>
    </w:p>
    <w:bookmarkEnd w:id="24"/>
    <w:p w:rsidR="0088733B" w:rsidRDefault="0088733B">
      <w:pPr>
        <w:pStyle w:val="a7"/>
      </w:pPr>
      <w:r>
        <w:fldChar w:fldCharType="begin"/>
      </w:r>
      <w:r>
        <w:instrText>HYPERLINK "garantF1://70260114.1041"</w:instrText>
      </w:r>
      <w:r>
        <w:fldChar w:fldCharType="separate"/>
      </w:r>
      <w:r>
        <w:rPr>
          <w:rStyle w:val="a4"/>
          <w:rFonts w:cs="Arial"/>
        </w:rPr>
        <w:t>Постановлением</w:t>
      </w:r>
      <w:r>
        <w:fldChar w:fldCharType="end"/>
      </w:r>
      <w:r>
        <w:t xml:space="preserve"> Правительства РФ от 15 апреля 2013 г. N 342 пункт 5 дополнен подпунктом "к.1", </w:t>
      </w:r>
      <w:hyperlink r:id="rId29" w:history="1">
        <w:r>
          <w:rPr>
            <w:rStyle w:val="a4"/>
            <w:rFonts w:cs="Arial"/>
          </w:rPr>
          <w:t>вступающим в силу</w:t>
        </w:r>
      </w:hyperlink>
      <w:r>
        <w:t xml:space="preserve"> с 25 июня 2013 г.</w:t>
      </w:r>
    </w:p>
    <w:p w:rsidR="0088733B" w:rsidRDefault="0088733B">
      <w:r>
        <w:t xml:space="preserve">к.1) соблюдение </w:t>
      </w:r>
      <w:hyperlink r:id="rId30" w:history="1">
        <w:r>
          <w:rPr>
            <w:rStyle w:val="a4"/>
            <w:rFonts w:cs="Arial"/>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w:t>
      </w:r>
      <w:hyperlink r:id="rId31" w:history="1">
        <w:r>
          <w:rPr>
            <w:rStyle w:val="a4"/>
            <w:rFonts w:cs="Arial"/>
          </w:rPr>
          <w:t>специальных журналах</w:t>
        </w:r>
      </w:hyperlink>
      <w:r>
        <w:t xml:space="preserve"> учета операций, связанных с обращением лекарственных средств для медицинского применения, и </w:t>
      </w:r>
      <w:hyperlink r:id="rId32" w:history="1">
        <w:r>
          <w:rPr>
            <w:rStyle w:val="a4"/>
            <w:rFonts w:cs="Arial"/>
          </w:rPr>
          <w:t>правил</w:t>
        </w:r>
      </w:hyperlink>
      <w:r>
        <w:t xml:space="preserve"> ведения и хранения специальных журналов учета операций, связанных с обращением лекарственных средств для медицинского применения;</w:t>
      </w:r>
    </w:p>
    <w:p w:rsidR="0088733B" w:rsidRDefault="0088733B">
      <w:bookmarkStart w:id="25" w:name="sub_10511"/>
      <w:r>
        <w:t xml:space="preserve">л) повышение квалификации лиц, указанных в </w:t>
      </w:r>
      <w:hyperlink w:anchor="sub_1054" w:history="1">
        <w:r>
          <w:rPr>
            <w:rStyle w:val="a4"/>
            <w:rFonts w:cs="Arial"/>
          </w:rPr>
          <w:t>подпунктах "г"</w:t>
        </w:r>
      </w:hyperlink>
      <w:r>
        <w:t xml:space="preserve"> и </w:t>
      </w:r>
      <w:hyperlink w:anchor="sub_1055" w:history="1">
        <w:r>
          <w:rPr>
            <w:rStyle w:val="a4"/>
            <w:rFonts w:cs="Arial"/>
          </w:rPr>
          <w:t>"д"</w:t>
        </w:r>
      </w:hyperlink>
      <w:r>
        <w:t xml:space="preserve"> настоящего пункта, не реже 1 раза в 5 лет.</w:t>
      </w:r>
    </w:p>
    <w:p w:rsidR="0088733B" w:rsidRDefault="0088733B">
      <w:pPr>
        <w:pStyle w:val="a6"/>
        <w:rPr>
          <w:color w:val="000000"/>
          <w:sz w:val="16"/>
          <w:szCs w:val="16"/>
        </w:rPr>
      </w:pPr>
      <w:bookmarkStart w:id="26" w:name="sub_10051"/>
      <w:bookmarkEnd w:id="25"/>
      <w:r>
        <w:rPr>
          <w:color w:val="000000"/>
          <w:sz w:val="16"/>
          <w:szCs w:val="16"/>
        </w:rPr>
        <w:t>Информация об изменениях:</w:t>
      </w:r>
    </w:p>
    <w:bookmarkEnd w:id="26"/>
    <w:p w:rsidR="0088733B" w:rsidRDefault="0088733B">
      <w:pPr>
        <w:pStyle w:val="a7"/>
      </w:pPr>
      <w:r>
        <w:t xml:space="preserve">Положение дополнено пунктом 5.1 с 30 июня 2018 г. - </w:t>
      </w:r>
      <w:hyperlink r:id="rId33" w:history="1">
        <w:r>
          <w:rPr>
            <w:rStyle w:val="a4"/>
            <w:rFonts w:cs="Arial"/>
          </w:rPr>
          <w:t>Постановление</w:t>
        </w:r>
      </w:hyperlink>
      <w:r>
        <w:t xml:space="preserve"> Правительства России от 20 июня 2018 г. N 702</w:t>
      </w:r>
    </w:p>
    <w:p w:rsidR="0088733B" w:rsidRDefault="0088733B">
      <w:r>
        <w:t xml:space="preserve">5.1. Лицензионными требованиями, предъявляемыми к лицензиату при осуществлении производства фармацевтической субстанции спирта этилового (этанола), наряду с лицензионными требованиями, указанными в </w:t>
      </w:r>
      <w:hyperlink w:anchor="sub_1005" w:history="1">
        <w:r>
          <w:rPr>
            <w:rStyle w:val="a4"/>
            <w:rFonts w:cs="Arial"/>
          </w:rPr>
          <w:t>пункте 5</w:t>
        </w:r>
      </w:hyperlink>
      <w:r>
        <w:t xml:space="preserve"> настоящего Положения, являются:</w:t>
      </w:r>
    </w:p>
    <w:p w:rsidR="0088733B" w:rsidRDefault="0088733B">
      <w:bookmarkStart w:id="27" w:name="sub_105102"/>
      <w:r>
        <w:t>а) оснащение оборудования:</w:t>
      </w:r>
    </w:p>
    <w:bookmarkEnd w:id="27"/>
    <w:p w:rsidR="0088733B" w:rsidRDefault="0088733B">
      <w:r>
        <w:t>автоматическими средствами в соответствии со схемой оснащения, содержащей информацию об указанных оборудовании, автоматических средствах и коммуникациях в соответствии с перечнем информации, установленным Федеральной службой по регулированию алкогольного рынка, а также технической документацией изготовителя автоматических средств на эти средства;</w:t>
      </w:r>
    </w:p>
    <w:p w:rsidR="0088733B" w:rsidRDefault="0088733B">
      <w:r>
        <w:t xml:space="preserve">техническими средствами фиксации и передачи информации об объеме производства и оборота спирта этилового (этанола),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w:t>
      </w:r>
      <w:r>
        <w:lastRenderedPageBreak/>
        <w:t xml:space="preserve">спиртосодержащей продукции, требования к которым утверждены </w:t>
      </w:r>
      <w:hyperlink r:id="rId34" w:history="1">
        <w:r>
          <w:rPr>
            <w:rStyle w:val="a4"/>
            <w:rFonts w:cs="Arial"/>
          </w:rPr>
          <w:t>постановлением</w:t>
        </w:r>
      </w:hyperlink>
      <w:r>
        <w:t xml:space="preserve"> Правительства Российской Федерации от 9 июля 2016 г. N 650 "О требованиях к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88733B" w:rsidRDefault="0088733B">
      <w:bookmarkStart w:id="28" w:name="sub_10512"/>
      <w:r>
        <w:t>б) представление деклараций об объеме производства, поставки и (или) использования для собственных нужд фармацевтической субстанции спирта этилового (этанола).</w:t>
      </w:r>
    </w:p>
    <w:p w:rsidR="0088733B" w:rsidRDefault="0088733B">
      <w:pPr>
        <w:pStyle w:val="a6"/>
        <w:rPr>
          <w:color w:val="000000"/>
          <w:sz w:val="16"/>
          <w:szCs w:val="16"/>
        </w:rPr>
      </w:pPr>
      <w:bookmarkStart w:id="29" w:name="sub_1006"/>
      <w:bookmarkEnd w:id="28"/>
      <w:r>
        <w:rPr>
          <w:color w:val="000000"/>
          <w:sz w:val="16"/>
          <w:szCs w:val="16"/>
        </w:rPr>
        <w:t>Информация об изменениях:</w:t>
      </w:r>
    </w:p>
    <w:bookmarkEnd w:id="29"/>
    <w:p w:rsidR="0088733B" w:rsidRDefault="0088733B">
      <w:pPr>
        <w:pStyle w:val="a7"/>
      </w:pPr>
      <w:r>
        <w:t xml:space="preserve">Пункт 6 изменен с 30 июня 2018 г. - </w:t>
      </w:r>
      <w:hyperlink r:id="rId35" w:history="1">
        <w:r>
          <w:rPr>
            <w:rStyle w:val="a4"/>
            <w:rFonts w:cs="Arial"/>
          </w:rPr>
          <w:t>Постановление</w:t>
        </w:r>
      </w:hyperlink>
      <w:r>
        <w:t xml:space="preserve"> Правительства России от 20 июня 2018 г. N 702</w:t>
      </w:r>
    </w:p>
    <w:p w:rsidR="0088733B" w:rsidRDefault="0088733B">
      <w:pPr>
        <w:pStyle w:val="a7"/>
      </w:pPr>
      <w:hyperlink r:id="rId36" w:history="1">
        <w:r>
          <w:rPr>
            <w:rStyle w:val="a4"/>
            <w:rFonts w:cs="Arial"/>
          </w:rPr>
          <w:t>См. предыдущую редакцию</w:t>
        </w:r>
      </w:hyperlink>
    </w:p>
    <w:p w:rsidR="0088733B" w:rsidRDefault="0088733B">
      <w:r>
        <w:t xml:space="preserve">6. Осуществление деятельности по производству лекарственных средств с грубым нарушением лицензионных требований влечет за собой </w:t>
      </w:r>
      <w:hyperlink r:id="rId37" w:history="1">
        <w:r>
          <w:rPr>
            <w:rStyle w:val="a4"/>
            <w:rFonts w:cs="Arial"/>
          </w:rPr>
          <w:t>ответственность</w:t>
        </w:r>
      </w:hyperlink>
      <w:r>
        <w:t>, установленную законодательством Российской Федерации.</w:t>
      </w:r>
    </w:p>
    <w:p w:rsidR="0088733B" w:rsidRDefault="0088733B">
      <w:bookmarkStart w:id="30" w:name="sub_10062"/>
      <w:r>
        <w:t xml:space="preserve">При этом под грубым нарушением понимается невыполнение лицензиатом требований, предусмотренных </w:t>
      </w:r>
      <w:hyperlink w:anchor="sub_1051" w:history="1">
        <w:r>
          <w:rPr>
            <w:rStyle w:val="a4"/>
            <w:rFonts w:cs="Arial"/>
          </w:rPr>
          <w:t>подпунктами "а" - "и"</w:t>
        </w:r>
      </w:hyperlink>
      <w:r>
        <w:t xml:space="preserve"> и "</w:t>
      </w:r>
      <w:hyperlink w:anchor="sub_105101" w:history="1">
        <w:r>
          <w:rPr>
            <w:rStyle w:val="a4"/>
            <w:rFonts w:cs="Arial"/>
          </w:rPr>
          <w:t>к.1" пункта 5</w:t>
        </w:r>
      </w:hyperlink>
      <w:r>
        <w:t xml:space="preserve"> и </w:t>
      </w:r>
      <w:hyperlink w:anchor="sub_10051" w:history="1">
        <w:r>
          <w:rPr>
            <w:rStyle w:val="a4"/>
            <w:rFonts w:cs="Arial"/>
          </w:rPr>
          <w:t>пунктом 5.1</w:t>
        </w:r>
      </w:hyperlink>
      <w:r>
        <w:t xml:space="preserve"> настоящего Положения, повлекшее за собой последствия, предусмотренные </w:t>
      </w:r>
      <w:hyperlink r:id="rId38" w:history="1">
        <w:r>
          <w:rPr>
            <w:rStyle w:val="a4"/>
            <w:rFonts w:cs="Arial"/>
          </w:rPr>
          <w:t>частью 11 статьи 19</w:t>
        </w:r>
      </w:hyperlink>
      <w:r>
        <w:t xml:space="preserve"> Федерального закона "О лицензировании отдельных видов деятельности".</w:t>
      </w:r>
    </w:p>
    <w:bookmarkEnd w:id="30"/>
    <w:p w:rsidR="0088733B" w:rsidRDefault="0088733B">
      <w:pPr>
        <w:pStyle w:val="a6"/>
        <w:rPr>
          <w:color w:val="000000"/>
          <w:sz w:val="16"/>
          <w:szCs w:val="16"/>
        </w:rPr>
      </w:pPr>
      <w:r>
        <w:rPr>
          <w:color w:val="000000"/>
          <w:sz w:val="16"/>
          <w:szCs w:val="16"/>
        </w:rPr>
        <w:t>ГАРАНТ:</w:t>
      </w:r>
    </w:p>
    <w:p w:rsidR="0088733B" w:rsidRDefault="0088733B">
      <w:pPr>
        <w:pStyle w:val="a6"/>
      </w:pPr>
      <w:r>
        <w:t xml:space="preserve">О понятии грубого нарушения в отношении конкретного лицензируемого вида деятельности см. </w:t>
      </w:r>
      <w:hyperlink r:id="rId39" w:history="1">
        <w:r>
          <w:rPr>
            <w:rStyle w:val="a4"/>
            <w:rFonts w:cs="Arial"/>
          </w:rPr>
          <w:t>справку</w:t>
        </w:r>
      </w:hyperlink>
    </w:p>
    <w:p w:rsidR="0088733B" w:rsidRDefault="0088733B">
      <w:bookmarkStart w:id="31" w:name="sub_1007"/>
      <w:r>
        <w:t xml:space="preserve">7. Для получения лицензии соискатель лицензии направляет или представляет в лицензирующий орган заявление, документы (копии документов) и сведения, указанные соответственно в </w:t>
      </w:r>
      <w:hyperlink r:id="rId40" w:history="1">
        <w:r>
          <w:rPr>
            <w:rStyle w:val="a4"/>
            <w:rFonts w:cs="Arial"/>
          </w:rPr>
          <w:t>части 1</w:t>
        </w:r>
      </w:hyperlink>
      <w:r>
        <w:t xml:space="preserve"> и </w:t>
      </w:r>
      <w:hyperlink r:id="rId41" w:history="1">
        <w:r>
          <w:rPr>
            <w:rStyle w:val="a4"/>
            <w:rFonts w:cs="Arial"/>
          </w:rPr>
          <w:t>пунктах 1</w:t>
        </w:r>
      </w:hyperlink>
      <w:r>
        <w:t xml:space="preserve">, </w:t>
      </w:r>
      <w:hyperlink r:id="rId42" w:history="1">
        <w:r>
          <w:rPr>
            <w:rStyle w:val="a4"/>
            <w:rFonts w:cs="Arial"/>
          </w:rPr>
          <w:t>3</w:t>
        </w:r>
      </w:hyperlink>
      <w:r>
        <w:t xml:space="preserve"> и </w:t>
      </w:r>
      <w:hyperlink r:id="rId43" w:history="1">
        <w:r>
          <w:rPr>
            <w:rStyle w:val="a4"/>
            <w:rFonts w:cs="Arial"/>
          </w:rPr>
          <w:t>4 части 3 статьи 13</w:t>
        </w:r>
      </w:hyperlink>
      <w:r>
        <w:t xml:space="preserve"> Федерального закона "О лицензировании отдельных видов деятельности", а также:</w:t>
      </w:r>
    </w:p>
    <w:bookmarkEnd w:id="31"/>
    <w:p w:rsidR="0088733B" w:rsidRDefault="0088733B">
      <w:r>
        <w:t>копии документов, подтверждающих наличие у соискателя лицензии на праве собственности или на ином законном основании необходимых для осуществления деятельности по производству лекарственных средств помещений, зданий, сооружений и иных объектов, технических средств, оборудования и технической документации,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зданиях и помещениях), а также копии титульных листов промышленных регламентов;</w:t>
      </w:r>
    </w:p>
    <w:p w:rsidR="0088733B" w:rsidRDefault="0088733B">
      <w:r>
        <w:t>копии документов, подтверждающих соответствующие лицензионным требованиям образование, квалификацию и стаж работы уполномоченного лица производителя лекарственных средств, а также образование специалистов, ответственных за производство и маркировку лекарственных средств.</w:t>
      </w:r>
    </w:p>
    <w:p w:rsidR="0088733B" w:rsidRDefault="0088733B">
      <w:bookmarkStart w:id="32" w:name="sub_1008"/>
      <w:r>
        <w:t xml:space="preserve">8. При намерении осуществлять деятельность по производству лекарственных средств по адресу, не указанному в лицензии, лицензиат в заявлении о переоформлении лицензии в дополнение к сведениям, указанным в </w:t>
      </w:r>
      <w:hyperlink r:id="rId44" w:history="1">
        <w:r>
          <w:rPr>
            <w:rStyle w:val="a4"/>
            <w:rFonts w:cs="Arial"/>
          </w:rPr>
          <w:t>пунктах 1</w:t>
        </w:r>
      </w:hyperlink>
      <w:r>
        <w:t xml:space="preserve"> и </w:t>
      </w:r>
      <w:hyperlink r:id="rId45" w:history="1">
        <w:r>
          <w:rPr>
            <w:rStyle w:val="a4"/>
            <w:rFonts w:cs="Arial"/>
          </w:rPr>
          <w:t>3 части 1 статьи 13</w:t>
        </w:r>
      </w:hyperlink>
      <w:r>
        <w:t xml:space="preserve"> Федерального закона "О лицензировании отдельных видов деятельности", указывает:</w:t>
      </w:r>
    </w:p>
    <w:p w:rsidR="0088733B" w:rsidRDefault="0088733B">
      <w:bookmarkStart w:id="33" w:name="sub_1081"/>
      <w:bookmarkEnd w:id="32"/>
      <w:r>
        <w:t>а) сведения, содержащие новый адрес осуществления деятельности по производству лекарственных средств;</w:t>
      </w:r>
    </w:p>
    <w:p w:rsidR="0088733B" w:rsidRDefault="0088733B">
      <w:bookmarkStart w:id="34" w:name="sub_1082"/>
      <w:bookmarkEnd w:id="33"/>
      <w:r>
        <w:t xml:space="preserve">б) сведения о составляющих деятельность по производству лекарственных средств работах, которые лицензиат намерен выполнять по новому адресу </w:t>
      </w:r>
      <w:r>
        <w:lastRenderedPageBreak/>
        <w:t>осуществления деятельности по производству лекарственных средств;</w:t>
      </w:r>
    </w:p>
    <w:p w:rsidR="0088733B" w:rsidRDefault="0088733B">
      <w:bookmarkStart w:id="35" w:name="sub_1083"/>
      <w:bookmarkEnd w:id="34"/>
      <w:r>
        <w:t>в) сведения о наличии у лицензиата на праве собственности или на ином законном основании необходимых для осуществления деятельности по производству лекарственных средств по указанному новому адресу помещений, зданий, сооружений и иных объектов, технических средств, оборудования и технической документации, соответствующих установленным требованиям, а также промышленных регламентов;</w:t>
      </w:r>
    </w:p>
    <w:p w:rsidR="0088733B" w:rsidRDefault="0088733B">
      <w:bookmarkStart w:id="36" w:name="sub_1084"/>
      <w:bookmarkEnd w:id="35"/>
      <w:r>
        <w:t>г) сведения о наличии работников, заключивших трудовые договоры, имеющих соответствующее высшее или среднее профессиональное образование, ответственных за производство и маркировку лекарственных средств, намеренных осуществлять деятельность по указанному новому адресу.</w:t>
      </w:r>
    </w:p>
    <w:p w:rsidR="0088733B" w:rsidRDefault="0088733B">
      <w:bookmarkStart w:id="37" w:name="sub_1009"/>
      <w:bookmarkEnd w:id="36"/>
      <w:r>
        <w:t xml:space="preserve">9. При намерении осуществлять новые работы, составляющие деятельность по производству лекарственных средств, ранее не указанных в лицензии, лицензиат в заявлении о переоформлении лицензии в дополнение к сведениям, указанным в </w:t>
      </w:r>
      <w:hyperlink r:id="rId46" w:history="1">
        <w:r>
          <w:rPr>
            <w:rStyle w:val="a4"/>
            <w:rFonts w:cs="Arial"/>
          </w:rPr>
          <w:t>пунктах 1</w:t>
        </w:r>
      </w:hyperlink>
      <w:r>
        <w:t xml:space="preserve"> и </w:t>
      </w:r>
      <w:hyperlink r:id="rId47" w:history="1">
        <w:r>
          <w:rPr>
            <w:rStyle w:val="a4"/>
            <w:rFonts w:cs="Arial"/>
          </w:rPr>
          <w:t>3 части 1 статьи 13</w:t>
        </w:r>
      </w:hyperlink>
      <w:r>
        <w:t xml:space="preserve"> Федерального закона "О лицензировании отдельных видов деятельности", указывает:</w:t>
      </w:r>
    </w:p>
    <w:p w:rsidR="0088733B" w:rsidRDefault="0088733B">
      <w:bookmarkStart w:id="38" w:name="sub_1091"/>
      <w:bookmarkEnd w:id="37"/>
      <w:r>
        <w:t>а) сведения о составляющих деятельность по производству лекарственных средств новых работах, которые лицензиат намерен выполнять;</w:t>
      </w:r>
    </w:p>
    <w:p w:rsidR="0088733B" w:rsidRDefault="0088733B">
      <w:bookmarkStart w:id="39" w:name="sub_1092"/>
      <w:bookmarkEnd w:id="38"/>
      <w:r>
        <w:t>б) сведения о наличии у лицензиата на праве собственности или на ином законном основании необходимых для осуществления новых работ, составляющих деятельность по производству лекарственных средств, помещений, зданий, сооружений и иных объектов, технических средств, оборудования и технической документации, соответствующих установленным требованиям, а также промышленных регламентов;</w:t>
      </w:r>
    </w:p>
    <w:p w:rsidR="0088733B" w:rsidRDefault="0088733B">
      <w:bookmarkStart w:id="40" w:name="sub_1093"/>
      <w:bookmarkEnd w:id="39"/>
      <w:r>
        <w:t>в) сведения о наличии работников, заключивших трудовые договоры, имеющих соответствующее высшее или среднее профессиональное образование, ответственных за производство и маркировку лекарственных средств, намеренных осуществлять новые работы, составляющие деятельность по производству лекарственных средств.</w:t>
      </w:r>
    </w:p>
    <w:p w:rsidR="0088733B" w:rsidRDefault="0088733B">
      <w:bookmarkStart w:id="41" w:name="sub_1010"/>
      <w:bookmarkEnd w:id="40"/>
      <w:r>
        <w:t xml:space="preserve">10. При проведении проверки соответствия сведений, содержащихся в представленных соискателем лицензии (лицензиатом) заявлении и прилагаемых к нему документах, лицензионным требованиям лицензирующий орган запрашивает необходимые сведения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в порядке, установленном </w:t>
      </w:r>
      <w:hyperlink r:id="rId48" w:history="1">
        <w:r>
          <w:rPr>
            <w:rStyle w:val="a4"/>
            <w:rFonts w:cs="Arial"/>
          </w:rPr>
          <w:t>Федеральным законом</w:t>
        </w:r>
      </w:hyperlink>
      <w:r>
        <w:t xml:space="preserve"> "Об организации предоставления государственных и муниципальных услуг".</w:t>
      </w:r>
    </w:p>
    <w:p w:rsidR="0088733B" w:rsidRDefault="0088733B">
      <w:bookmarkStart w:id="42" w:name="sub_1011"/>
      <w:bookmarkEnd w:id="41"/>
      <w:r>
        <w:t>11. Лицензирующий орган размещает в федеральной государственной информационной системе "Единый портал государственных и муниципальных услуг (функций)" в порядке, установленном Правительством Российской Федерации, сведения о ходе принятия им решения о предоставлении (переоформлении) лицензии, проведения проверки соответствия соискателя лицензии (лицензиата) лицензионным требованиям, предусмотренным настоящим Положением.</w:t>
      </w:r>
    </w:p>
    <w:p w:rsidR="0088733B" w:rsidRDefault="0088733B">
      <w:bookmarkStart w:id="43" w:name="sub_1012"/>
      <w:bookmarkEnd w:id="42"/>
      <w:r>
        <w:t xml:space="preserve">12. Информация, относящаяся к осуществлению деятельности по производству лекарственных средств, предусмотренная </w:t>
      </w:r>
      <w:hyperlink r:id="rId49" w:history="1">
        <w:r>
          <w:rPr>
            <w:rStyle w:val="a4"/>
            <w:rFonts w:cs="Arial"/>
          </w:rPr>
          <w:t>частями 1</w:t>
        </w:r>
      </w:hyperlink>
      <w:r>
        <w:t xml:space="preserve"> и </w:t>
      </w:r>
      <w:hyperlink r:id="rId50" w:history="1">
        <w:r>
          <w:rPr>
            <w:rStyle w:val="a4"/>
            <w:rFonts w:cs="Arial"/>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и (или) информационных стендах в помещениях лицензирующего органа в течение 10 дней со дня:</w:t>
      </w:r>
    </w:p>
    <w:p w:rsidR="0088733B" w:rsidRDefault="0088733B">
      <w:bookmarkStart w:id="44" w:name="sub_10121"/>
      <w:bookmarkEnd w:id="43"/>
      <w:r>
        <w:t>а) официального опубликования нормативных правовых актов, устанавливающих обязательные требования к лицензируемой деятельности;</w:t>
      </w:r>
    </w:p>
    <w:p w:rsidR="0088733B" w:rsidRDefault="0088733B">
      <w:bookmarkStart w:id="45" w:name="sub_10122"/>
      <w:bookmarkEnd w:id="44"/>
      <w:r>
        <w:t xml:space="preserve">б) принятия лицензирующим органом решения о предоставлении, переоформлении, приостановлении, возобновлении или прекращении действия </w:t>
      </w:r>
      <w:r>
        <w:lastRenderedPageBreak/>
        <w:t>лицензии;</w:t>
      </w:r>
    </w:p>
    <w:p w:rsidR="0088733B" w:rsidRDefault="0088733B">
      <w:bookmarkStart w:id="46" w:name="sub_10123"/>
      <w:bookmarkEnd w:id="45"/>
      <w:r>
        <w:t>в) получения от Федеральной налоговой службы сведений о ликвидации юридического лица или прекращении его деятельности в результате реорганизации;</w:t>
      </w:r>
    </w:p>
    <w:p w:rsidR="0088733B" w:rsidRDefault="0088733B">
      <w:bookmarkStart w:id="47" w:name="sub_10124"/>
      <w:bookmarkEnd w:id="46"/>
      <w:r>
        <w:t>г) вступления в законную силу решения суда об аннулировании лицензии.</w:t>
      </w:r>
    </w:p>
    <w:p w:rsidR="0088733B" w:rsidRDefault="0088733B">
      <w:bookmarkStart w:id="48" w:name="sub_1013"/>
      <w:bookmarkEnd w:id="47"/>
      <w:r>
        <w:t xml:space="preserve">13. Лицензионный контроль осуществляется в порядке, установленном </w:t>
      </w:r>
      <w:hyperlink r:id="rId51" w:history="1">
        <w:r>
          <w:rPr>
            <w:rStyle w:val="a4"/>
            <w:rFonts w:cs="Arial"/>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r:id="rId52" w:history="1">
        <w:r>
          <w:rPr>
            <w:rStyle w:val="a4"/>
            <w:rFonts w:cs="Arial"/>
          </w:rPr>
          <w:t>Федеральным законом</w:t>
        </w:r>
      </w:hyperlink>
      <w:r>
        <w:t xml:space="preserve"> "О лицензировании отдельных видов деятельности".</w:t>
      </w:r>
    </w:p>
    <w:p w:rsidR="0088733B" w:rsidRDefault="0088733B">
      <w:bookmarkStart w:id="49" w:name="sub_1014"/>
      <w:bookmarkEnd w:id="48"/>
      <w:r>
        <w:t xml:space="preserve">14. Представление соискателем лицензии заявления и документов, необходимых для получения лицензии, 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а также предоставление дубликата и копии лицензии, формирование и ведение лицензионного дела, ведение реестра лицензий и предоставление сведений, содержащихся в реестре лицензий, осуществляются в порядке, установленном </w:t>
      </w:r>
      <w:hyperlink r:id="rId53" w:history="1">
        <w:r>
          <w:rPr>
            <w:rStyle w:val="a4"/>
            <w:rFonts w:cs="Arial"/>
          </w:rPr>
          <w:t>Федеральным законом</w:t>
        </w:r>
      </w:hyperlink>
      <w:r>
        <w:t xml:space="preserve"> "О лицензировании отдельных видов деятельности".</w:t>
      </w:r>
    </w:p>
    <w:p w:rsidR="0088733B" w:rsidRDefault="0088733B">
      <w:bookmarkStart w:id="50" w:name="sub_1015"/>
      <w:bookmarkEnd w:id="49"/>
      <w:r>
        <w:t xml:space="preserve">15. За предоставление лицензирующим органом лицензии, ее переоформление и выдачу дубликата уплачивается государственная пошлина в размерах и порядке, которые установлены </w:t>
      </w:r>
      <w:hyperlink r:id="rId54" w:history="1">
        <w:r>
          <w:rPr>
            <w:rStyle w:val="a4"/>
            <w:rFonts w:cs="Arial"/>
          </w:rPr>
          <w:t>законодательством</w:t>
        </w:r>
      </w:hyperlink>
      <w:r>
        <w:t xml:space="preserve"> Российской Федерации о налогах и сборах.</w:t>
      </w:r>
    </w:p>
    <w:bookmarkEnd w:id="50"/>
    <w:p w:rsidR="0088733B" w:rsidRDefault="0088733B"/>
    <w:p w:rsidR="0088733B" w:rsidRDefault="0088733B">
      <w:pPr>
        <w:ind w:firstLine="698"/>
        <w:jc w:val="right"/>
      </w:pPr>
      <w:bookmarkStart w:id="51" w:name="sub_10000"/>
      <w:r>
        <w:rPr>
          <w:rStyle w:val="a3"/>
          <w:bCs/>
        </w:rPr>
        <w:t>Приложение</w:t>
      </w:r>
      <w:r>
        <w:rPr>
          <w:rStyle w:val="a3"/>
          <w:bCs/>
        </w:rPr>
        <w:br/>
        <w:t xml:space="preserve">к </w:t>
      </w:r>
      <w:hyperlink w:anchor="sub_1000" w:history="1">
        <w:r>
          <w:rPr>
            <w:rStyle w:val="a4"/>
            <w:rFonts w:cs="Arial"/>
          </w:rPr>
          <w:t>Положению</w:t>
        </w:r>
      </w:hyperlink>
      <w:r>
        <w:rPr>
          <w:rStyle w:val="a3"/>
          <w:bCs/>
        </w:rPr>
        <w:t xml:space="preserve"> о лицензировании</w:t>
      </w:r>
      <w:r>
        <w:rPr>
          <w:rStyle w:val="a3"/>
          <w:bCs/>
        </w:rPr>
        <w:br/>
        <w:t xml:space="preserve"> производства лекарственных средств</w:t>
      </w:r>
    </w:p>
    <w:bookmarkEnd w:id="51"/>
    <w:p w:rsidR="0088733B" w:rsidRDefault="0088733B"/>
    <w:p w:rsidR="0088733B" w:rsidRDefault="0088733B">
      <w:pPr>
        <w:pStyle w:val="1"/>
      </w:pPr>
      <w:r>
        <w:t>Перечень работ, составляющих деятельность по производству лекарственных средств</w:t>
      </w:r>
    </w:p>
    <w:p w:rsidR="0088733B" w:rsidRDefault="0088733B"/>
    <w:p w:rsidR="0088733B" w:rsidRDefault="0088733B">
      <w:pPr>
        <w:pStyle w:val="1"/>
      </w:pPr>
      <w:bookmarkStart w:id="52" w:name="sub_10100"/>
      <w:r>
        <w:t>I. В сфере обращения лекарственных средств для медицинского применения</w:t>
      </w:r>
    </w:p>
    <w:bookmarkEnd w:id="52"/>
    <w:p w:rsidR="0088733B" w:rsidRDefault="0088733B"/>
    <w:p w:rsidR="0088733B" w:rsidRDefault="0088733B">
      <w:bookmarkStart w:id="53" w:name="sub_10001"/>
      <w:r>
        <w:t>1. Производство, хранение и реализация фармацевтических субстанций, получаемых методами химического синтеза.</w:t>
      </w:r>
    </w:p>
    <w:p w:rsidR="0088733B" w:rsidRDefault="0088733B">
      <w:bookmarkStart w:id="54" w:name="sub_10002"/>
      <w:bookmarkEnd w:id="53"/>
      <w:r>
        <w:t>2. Производство, хранение и реализация фармацевтических субстанций, получаемых методами биотехнологического синтеза.</w:t>
      </w:r>
    </w:p>
    <w:p w:rsidR="0088733B" w:rsidRDefault="0088733B">
      <w:bookmarkStart w:id="55" w:name="sub_10003"/>
      <w:bookmarkEnd w:id="54"/>
      <w:r>
        <w:t>3. Производство, хранение и реализация фармацевтических субстанций, получаемых методами выделения из химического сырья.</w:t>
      </w:r>
    </w:p>
    <w:p w:rsidR="0088733B" w:rsidRDefault="0088733B">
      <w:bookmarkStart w:id="56" w:name="sub_10004"/>
      <w:bookmarkEnd w:id="55"/>
      <w:r>
        <w:t>4. Производство, хранение и реализация фармацевтических субстанций, получаемых методами выделения из источников биологического, животного происхождения.</w:t>
      </w:r>
    </w:p>
    <w:p w:rsidR="0088733B" w:rsidRDefault="0088733B">
      <w:bookmarkStart w:id="57" w:name="sub_10005"/>
      <w:bookmarkEnd w:id="56"/>
      <w:r>
        <w:t>5. Производство, хранение и реализация фармацевтических субстанций, получаемых методами выделения из источников растительного происхождения.</w:t>
      </w:r>
    </w:p>
    <w:p w:rsidR="0088733B" w:rsidRDefault="0088733B">
      <w:pPr>
        <w:pStyle w:val="a6"/>
        <w:rPr>
          <w:color w:val="000000"/>
          <w:sz w:val="16"/>
          <w:szCs w:val="16"/>
        </w:rPr>
      </w:pPr>
      <w:bookmarkStart w:id="58" w:name="sub_10501"/>
      <w:bookmarkEnd w:id="57"/>
      <w:r>
        <w:rPr>
          <w:color w:val="000000"/>
          <w:sz w:val="16"/>
          <w:szCs w:val="16"/>
        </w:rPr>
        <w:t>Информация об изменениях:</w:t>
      </w:r>
    </w:p>
    <w:bookmarkEnd w:id="58"/>
    <w:p w:rsidR="0088733B" w:rsidRDefault="0088733B">
      <w:pPr>
        <w:pStyle w:val="a7"/>
      </w:pPr>
      <w:r>
        <w:t xml:space="preserve">Раздел I дополнен пунктом 5.1 с 30 июня 2018 г. - </w:t>
      </w:r>
      <w:hyperlink r:id="rId55" w:history="1">
        <w:r>
          <w:rPr>
            <w:rStyle w:val="a4"/>
            <w:rFonts w:cs="Arial"/>
          </w:rPr>
          <w:t>Постановление</w:t>
        </w:r>
      </w:hyperlink>
      <w:r>
        <w:t xml:space="preserve"> Правительства России от 20 июня 2018 г. N 702</w:t>
      </w:r>
    </w:p>
    <w:p w:rsidR="0088733B" w:rsidRDefault="0088733B">
      <w:r>
        <w:t>5.1. Производство, хранение и реализация фармацевтической субстанции спирта этилового (этанола).</w:t>
      </w:r>
    </w:p>
    <w:p w:rsidR="0088733B" w:rsidRDefault="0088733B">
      <w:bookmarkStart w:id="59" w:name="sub_10006"/>
      <w:r>
        <w:t xml:space="preserve">6. Производство, хранение и реализация стерильных лекарственных препаратов </w:t>
      </w:r>
      <w:r>
        <w:lastRenderedPageBreak/>
        <w:t>с указанием группы лекарственных препаратов:</w:t>
      </w:r>
    </w:p>
    <w:p w:rsidR="0088733B" w:rsidRDefault="0088733B">
      <w:bookmarkStart w:id="60" w:name="sub_1061"/>
      <w:bookmarkEnd w:id="59"/>
      <w:r>
        <w:t>а) препараты иммунобиологические медицинские - аллергены, аллергоиды, анатоксины, вакцины, гаммаглобулины, иммуноглобулины, иммуномодуляторы, моноклональные антитела, сыворотки, токсины, цитокины;</w:t>
      </w:r>
    </w:p>
    <w:p w:rsidR="0088733B" w:rsidRDefault="0088733B">
      <w:bookmarkStart w:id="61" w:name="sub_1062"/>
      <w:bookmarkEnd w:id="60"/>
      <w:r>
        <w:t>б) препараты крови, получаемые методом генетической инженерии, препараты крови, получаемые из крови человека;</w:t>
      </w:r>
    </w:p>
    <w:p w:rsidR="0088733B" w:rsidRDefault="0088733B">
      <w:bookmarkStart w:id="62" w:name="sub_1063"/>
      <w:bookmarkEnd w:id="61"/>
      <w:r>
        <w:t>в) препараты, содержащие сильнодействующие вещества;</w:t>
      </w:r>
    </w:p>
    <w:p w:rsidR="0088733B" w:rsidRDefault="0088733B">
      <w:bookmarkStart w:id="63" w:name="sub_1064"/>
      <w:bookmarkEnd w:id="62"/>
      <w:r>
        <w:t>г) препараты, содержащие высокотоксичные вещества, - антибиотики бета-лактамного ряда, гормоны, цитостатики;</w:t>
      </w:r>
    </w:p>
    <w:p w:rsidR="0088733B" w:rsidRDefault="0088733B">
      <w:bookmarkStart w:id="64" w:name="sub_1065"/>
      <w:bookmarkEnd w:id="63"/>
      <w:r>
        <w:t>д) препараты, получаемые из животного сырья, - инсулины, органопрепараты;</w:t>
      </w:r>
    </w:p>
    <w:p w:rsidR="0088733B" w:rsidRDefault="0088733B">
      <w:bookmarkStart w:id="65" w:name="sub_1066"/>
      <w:bookmarkEnd w:id="64"/>
      <w:r>
        <w:t>е) препараты радиофармацевтические;</w:t>
      </w:r>
    </w:p>
    <w:p w:rsidR="0088733B" w:rsidRDefault="0088733B">
      <w:bookmarkStart w:id="66" w:name="sub_1067"/>
      <w:bookmarkEnd w:id="65"/>
      <w:r>
        <w:t>ж) препараты, получаемые из лекарственного растительного сырья;</w:t>
      </w:r>
    </w:p>
    <w:p w:rsidR="0088733B" w:rsidRDefault="0088733B">
      <w:bookmarkStart w:id="67" w:name="sub_1068"/>
      <w:bookmarkEnd w:id="66"/>
      <w:r>
        <w:t>з) препараты, не требующие специального выделения в отдельное производство, с указанием конкретной лекарственной формы (аэрозоль, гель, губка, капли, концентрат жидкий, крем, линимент, лиофилизированные продукты, мазь, паста, пленка, порошок, растворитель, раствор для диализа, раствор для инъекций, раствор для инфузий, раствор для наружного применения, суспензия, эмульсия).</w:t>
      </w:r>
    </w:p>
    <w:p w:rsidR="0088733B" w:rsidRDefault="0088733B">
      <w:bookmarkStart w:id="68" w:name="sub_10007"/>
      <w:bookmarkEnd w:id="67"/>
      <w:r>
        <w:t>7. Производство, хранение и реализация нестерильных лекарственных препаратов с указанием группы лекарственных препаратов:</w:t>
      </w:r>
    </w:p>
    <w:p w:rsidR="0088733B" w:rsidRDefault="0088733B">
      <w:bookmarkStart w:id="69" w:name="sub_1071"/>
      <w:bookmarkEnd w:id="68"/>
      <w:r>
        <w:t>а) препараты иммунобиологические медицинские - бактериофаги, вакцины, иммуноглобулиновые комплексные препараты, пробиотики;</w:t>
      </w:r>
    </w:p>
    <w:p w:rsidR="0088733B" w:rsidRDefault="0088733B">
      <w:bookmarkStart w:id="70" w:name="sub_1072"/>
      <w:bookmarkEnd w:id="69"/>
      <w:r>
        <w:t>б) препараты, содержащие сильнодействующие вещества;</w:t>
      </w:r>
    </w:p>
    <w:p w:rsidR="0088733B" w:rsidRDefault="0088733B">
      <w:bookmarkStart w:id="71" w:name="sub_1073"/>
      <w:bookmarkEnd w:id="70"/>
      <w:r>
        <w:t>в) препараты, содержащие высокотоксичные вещества, - антибиотики бета-лактамного ряда, гормоны, цитостатики;</w:t>
      </w:r>
    </w:p>
    <w:p w:rsidR="0088733B" w:rsidRDefault="0088733B">
      <w:bookmarkStart w:id="72" w:name="sub_1074"/>
      <w:bookmarkEnd w:id="71"/>
      <w:r>
        <w:t>г) препараты крови, получаемые из крови человека;</w:t>
      </w:r>
    </w:p>
    <w:p w:rsidR="0088733B" w:rsidRDefault="0088733B">
      <w:bookmarkStart w:id="73" w:name="sub_1075"/>
      <w:bookmarkEnd w:id="72"/>
      <w:r>
        <w:t>д) биологические лекарственные препараты;</w:t>
      </w:r>
    </w:p>
    <w:p w:rsidR="0088733B" w:rsidRDefault="0088733B">
      <w:bookmarkStart w:id="74" w:name="sub_1076"/>
      <w:bookmarkEnd w:id="73"/>
      <w:r>
        <w:t>е) препараты гомеопатические;</w:t>
      </w:r>
    </w:p>
    <w:p w:rsidR="0088733B" w:rsidRDefault="0088733B">
      <w:bookmarkStart w:id="75" w:name="sub_1077"/>
      <w:bookmarkEnd w:id="74"/>
      <w:r>
        <w:t>ж) препараты, получаемые из лекарственного растительного сырья;</w:t>
      </w:r>
    </w:p>
    <w:p w:rsidR="0088733B" w:rsidRDefault="0088733B">
      <w:bookmarkStart w:id="76" w:name="sub_1078"/>
      <w:bookmarkEnd w:id="75"/>
      <w:r>
        <w:t>з) препараты, не требующие специального выделения в отдельное производство с указанием конкретной лекарственной формы (аэрозоль, бальзам, брикет, горчичники, гранулы, гель, драже, жидкость, капли, капсулы, капсулы мягкие, клей, крем, лак для ногтей, линимент, мазь, масло, настойка, настой, пастилки, пастилки жевательные, паста, пеллеты, пилюли, пластырь, порошок, раствор, резинка жевательная, сироп, сок, спрей, суппозитории, суспензия, сырье растительное измельченное, сырье растительное цельное, таблетки для использования в полости рта, таблетки непокрытые, таблетки покрытые оболочкой, таблетки шипучие, трансдермальная терапевтическая система, шампуни, экстракты сухие, экстракты жидкие, эликсиры, эмульсии).</w:t>
      </w:r>
    </w:p>
    <w:p w:rsidR="0088733B" w:rsidRDefault="0088733B">
      <w:bookmarkStart w:id="77" w:name="sub_10008"/>
      <w:bookmarkEnd w:id="76"/>
      <w:r>
        <w:t>8. Производство, хранение и реализация газов медицинских с указанием лекарственной формы (газ медицинский жидкий, газ медицинский сжатый).</w:t>
      </w:r>
    </w:p>
    <w:p w:rsidR="0088733B" w:rsidRDefault="0088733B">
      <w:bookmarkStart w:id="78" w:name="sub_10009"/>
      <w:bookmarkEnd w:id="77"/>
      <w:r>
        <w:t>9. Производство, хранение и реализация лекарственных средств с указанием стадии технологического процесса - упаковка (первичная и (или) вторичная):</w:t>
      </w:r>
    </w:p>
    <w:bookmarkEnd w:id="78"/>
    <w:p w:rsidR="0088733B" w:rsidRDefault="0088733B">
      <w:r>
        <w:t xml:space="preserve">для фармацевтических субстанций - в соответствии с </w:t>
      </w:r>
      <w:hyperlink w:anchor="sub_10001" w:history="1">
        <w:r>
          <w:rPr>
            <w:rStyle w:val="a4"/>
            <w:rFonts w:cs="Arial"/>
          </w:rPr>
          <w:t>пунктами 1 - 5</w:t>
        </w:r>
      </w:hyperlink>
      <w:r>
        <w:t xml:space="preserve"> настоящего перечня;</w:t>
      </w:r>
    </w:p>
    <w:p w:rsidR="0088733B" w:rsidRDefault="0088733B">
      <w:r>
        <w:t xml:space="preserve">для лекарственных препаратов - в соответствии с </w:t>
      </w:r>
      <w:hyperlink w:anchor="sub_10006" w:history="1">
        <w:r>
          <w:rPr>
            <w:rStyle w:val="a4"/>
            <w:rFonts w:cs="Arial"/>
          </w:rPr>
          <w:t>пунктами 6 - 8</w:t>
        </w:r>
      </w:hyperlink>
      <w:r>
        <w:t xml:space="preserve"> настоящего перечня.</w:t>
      </w:r>
    </w:p>
    <w:p w:rsidR="0088733B" w:rsidRDefault="0088733B"/>
    <w:p w:rsidR="0088733B" w:rsidRDefault="0088733B">
      <w:pPr>
        <w:pStyle w:val="1"/>
      </w:pPr>
      <w:bookmarkStart w:id="79" w:name="sub_10200"/>
      <w:r>
        <w:t>II. В сфере обращения лекарственных средств для ветеринарного применения</w:t>
      </w:r>
    </w:p>
    <w:bookmarkEnd w:id="79"/>
    <w:p w:rsidR="0088733B" w:rsidRDefault="0088733B"/>
    <w:p w:rsidR="0088733B" w:rsidRDefault="0088733B">
      <w:bookmarkStart w:id="80" w:name="sub_10010"/>
      <w:r>
        <w:lastRenderedPageBreak/>
        <w:t>10. Производство, хранение и реализация фармацевтических субстанций, получаемых методами химического синтеза.</w:t>
      </w:r>
    </w:p>
    <w:p w:rsidR="0088733B" w:rsidRDefault="0088733B">
      <w:bookmarkStart w:id="81" w:name="sub_10011"/>
      <w:bookmarkEnd w:id="80"/>
      <w:r>
        <w:t>11. Производство, хранение и реализация фармацевтических субстанций, получаемых методами биотехнологического синтеза.</w:t>
      </w:r>
    </w:p>
    <w:p w:rsidR="0088733B" w:rsidRDefault="0088733B">
      <w:bookmarkStart w:id="82" w:name="sub_10012"/>
      <w:bookmarkEnd w:id="81"/>
      <w:r>
        <w:t>12. Производство, хранение и реализация фармацевтических субстанций, получаемых методами выделения из химического сырья.</w:t>
      </w:r>
    </w:p>
    <w:p w:rsidR="0088733B" w:rsidRDefault="0088733B">
      <w:bookmarkStart w:id="83" w:name="sub_10013"/>
      <w:bookmarkEnd w:id="82"/>
      <w:r>
        <w:t>13. Производство, хранение и реализация фармацевтических субстанций, получаемых методами выделения из источников биологического, животного происхождения.</w:t>
      </w:r>
    </w:p>
    <w:p w:rsidR="0088733B" w:rsidRDefault="0088733B">
      <w:bookmarkStart w:id="84" w:name="sub_10014"/>
      <w:bookmarkEnd w:id="83"/>
      <w:r>
        <w:t>14. Производство, хранение и реализация фармацевтических субстанций, получаемых методами выделения из источников растительного происхождения.</w:t>
      </w:r>
    </w:p>
    <w:p w:rsidR="0088733B" w:rsidRDefault="0088733B">
      <w:pPr>
        <w:pStyle w:val="a6"/>
        <w:rPr>
          <w:color w:val="000000"/>
          <w:sz w:val="16"/>
          <w:szCs w:val="16"/>
        </w:rPr>
      </w:pPr>
      <w:bookmarkStart w:id="85" w:name="sub_10141"/>
      <w:bookmarkEnd w:id="84"/>
      <w:r>
        <w:rPr>
          <w:color w:val="000000"/>
          <w:sz w:val="16"/>
          <w:szCs w:val="16"/>
        </w:rPr>
        <w:t>Информация об изменениях:</w:t>
      </w:r>
    </w:p>
    <w:bookmarkEnd w:id="85"/>
    <w:p w:rsidR="0088733B" w:rsidRDefault="0088733B">
      <w:pPr>
        <w:pStyle w:val="a7"/>
      </w:pPr>
      <w:r>
        <w:t xml:space="preserve">Раздел II дополнен пунктом 14.1 с 30 июня 2018 г. - </w:t>
      </w:r>
      <w:hyperlink r:id="rId56" w:history="1">
        <w:r>
          <w:rPr>
            <w:rStyle w:val="a4"/>
            <w:rFonts w:cs="Arial"/>
          </w:rPr>
          <w:t>Постановление</w:t>
        </w:r>
      </w:hyperlink>
      <w:r>
        <w:t xml:space="preserve"> Правительства России от 20 июня 2018 г. N 702</w:t>
      </w:r>
    </w:p>
    <w:p w:rsidR="0088733B" w:rsidRDefault="0088733B">
      <w:r>
        <w:t>14.1. Производство, хранение и реализация фармацевтической субстанции спирта этилового (этанола).</w:t>
      </w:r>
    </w:p>
    <w:p w:rsidR="0088733B" w:rsidRDefault="0088733B">
      <w:bookmarkStart w:id="86" w:name="sub_10015"/>
      <w:r>
        <w:t>15. Производство, хранение и реализация стерильных лекарственных препаратов с указанием конкретной лекарственной формы (аэрозоль, гель, крем, линимент, лиофилизированные продукты, мазь, паста, пленка, порошок, раствор, раствор для инъекций, стеклообразная масса, стерильная пористая масса, суспензия, сухая масса, таблетки, эмульсии).</w:t>
      </w:r>
    </w:p>
    <w:p w:rsidR="0088733B" w:rsidRDefault="0088733B">
      <w:bookmarkStart w:id="87" w:name="sub_10016"/>
      <w:bookmarkEnd w:id="86"/>
      <w:r>
        <w:t>16. Производство, хранение и реализация нестерильных лекарственных препаратов с указанием конкретной лекарственной формы (аэрозоль, бальзам, брикет, гель, гранулы, драже, капли, капсулы, капсулы мягкие, крем, линимент, мазь, масло, микрогранулы, микрокапсулы, настой, настойка, пастилки, паста, пеллеты, пластины, пластинки, пластырь, пленка, полимерная лента, полоски, порошок, раствор, сироп, спрей, суппозитории, суспензия, таблетки, шнур, экстракт, эликсир, эмульсия).</w:t>
      </w:r>
    </w:p>
    <w:bookmarkEnd w:id="87"/>
    <w:p w:rsidR="0088733B" w:rsidRDefault="0088733B"/>
    <w:sectPr w:rsidR="0088733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75969"/>
    <w:rsid w:val="00175969"/>
    <w:rsid w:val="006E6183"/>
    <w:rsid w:val="0088733B"/>
    <w:rsid w:val="00947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Комментарий пользователя"/>
    <w:basedOn w:val="a6"/>
    <w:next w:val="a"/>
    <w:uiPriority w:val="99"/>
    <w:pPr>
      <w:jc w:val="left"/>
    </w:pPr>
    <w:rPr>
      <w:shd w:val="clear" w:color="auto" w:fill="FFDFE0"/>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74909.45" TargetMode="External"/><Relationship Id="rId18" Type="http://schemas.openxmlformats.org/officeDocument/2006/relationships/hyperlink" Target="garantF1://12074909.45" TargetMode="External"/><Relationship Id="rId26" Type="http://schemas.openxmlformats.org/officeDocument/2006/relationships/hyperlink" Target="garantF1://12078515.0" TargetMode="External"/><Relationship Id="rId39" Type="http://schemas.openxmlformats.org/officeDocument/2006/relationships/hyperlink" Target="garantF1://5128536.0" TargetMode="External"/><Relationship Id="rId21" Type="http://schemas.openxmlformats.org/officeDocument/2006/relationships/hyperlink" Target="garantF1://12074909.45" TargetMode="External"/><Relationship Id="rId34" Type="http://schemas.openxmlformats.org/officeDocument/2006/relationships/hyperlink" Target="garantF1://71342864.0" TargetMode="External"/><Relationship Id="rId42" Type="http://schemas.openxmlformats.org/officeDocument/2006/relationships/hyperlink" Target="garantF1://12085475.13033" TargetMode="External"/><Relationship Id="rId47" Type="http://schemas.openxmlformats.org/officeDocument/2006/relationships/hyperlink" Target="garantF1://12085475.13013" TargetMode="External"/><Relationship Id="rId50" Type="http://schemas.openxmlformats.org/officeDocument/2006/relationships/hyperlink" Target="garantF1://12085475.2102" TargetMode="External"/><Relationship Id="rId55" Type="http://schemas.openxmlformats.org/officeDocument/2006/relationships/hyperlink" Target="garantF1://71872616.1041" TargetMode="External"/><Relationship Id="rId7" Type="http://schemas.openxmlformats.org/officeDocument/2006/relationships/hyperlink" Target="garantF1://12078571.0" TargetMode="External"/><Relationship Id="rId12" Type="http://schemas.openxmlformats.org/officeDocument/2006/relationships/hyperlink" Target="garantF1://12074909.45" TargetMode="External"/><Relationship Id="rId17" Type="http://schemas.openxmlformats.org/officeDocument/2006/relationships/hyperlink" Target="garantF1://71342864.0" TargetMode="External"/><Relationship Id="rId25" Type="http://schemas.openxmlformats.org/officeDocument/2006/relationships/hyperlink" Target="garantF1://12078515.1000" TargetMode="External"/><Relationship Id="rId33" Type="http://schemas.openxmlformats.org/officeDocument/2006/relationships/hyperlink" Target="garantF1://71872616.1002" TargetMode="External"/><Relationship Id="rId38" Type="http://schemas.openxmlformats.org/officeDocument/2006/relationships/hyperlink" Target="garantF1://12085475.1911" TargetMode="External"/><Relationship Id="rId46" Type="http://schemas.openxmlformats.org/officeDocument/2006/relationships/hyperlink" Target="garantF1://12085475.13011" TargetMode="External"/><Relationship Id="rId2" Type="http://schemas.openxmlformats.org/officeDocument/2006/relationships/styles" Target="styles.xml"/><Relationship Id="rId16" Type="http://schemas.openxmlformats.org/officeDocument/2006/relationships/hyperlink" Target="garantF1://12048032.0" TargetMode="External"/><Relationship Id="rId20" Type="http://schemas.openxmlformats.org/officeDocument/2006/relationships/hyperlink" Target="garantF1://12074909.45" TargetMode="External"/><Relationship Id="rId29" Type="http://schemas.openxmlformats.org/officeDocument/2006/relationships/hyperlink" Target="garantF1://70260114.3" TargetMode="External"/><Relationship Id="rId41" Type="http://schemas.openxmlformats.org/officeDocument/2006/relationships/hyperlink" Target="garantF1://12085475.13031" TargetMode="External"/><Relationship Id="rId54" Type="http://schemas.openxmlformats.org/officeDocument/2006/relationships/hyperlink" Target="garantF1://10800200.200253" TargetMode="External"/><Relationship Id="rId1" Type="http://schemas.openxmlformats.org/officeDocument/2006/relationships/numbering" Target="numbering.xml"/><Relationship Id="rId6" Type="http://schemas.openxmlformats.org/officeDocument/2006/relationships/hyperlink" Target="garantF1://12085475.120116" TargetMode="External"/><Relationship Id="rId11" Type="http://schemas.openxmlformats.org/officeDocument/2006/relationships/hyperlink" Target="garantF1://12074909.45" TargetMode="External"/><Relationship Id="rId24" Type="http://schemas.openxmlformats.org/officeDocument/2006/relationships/hyperlink" Target="garantF1://12074909.58" TargetMode="External"/><Relationship Id="rId32" Type="http://schemas.openxmlformats.org/officeDocument/2006/relationships/hyperlink" Target="garantF1://70338202.2000" TargetMode="External"/><Relationship Id="rId37" Type="http://schemas.openxmlformats.org/officeDocument/2006/relationships/hyperlink" Target="garantF1://12025267.192003" TargetMode="External"/><Relationship Id="rId40" Type="http://schemas.openxmlformats.org/officeDocument/2006/relationships/hyperlink" Target="garantF1://12085475.1301" TargetMode="External"/><Relationship Id="rId45" Type="http://schemas.openxmlformats.org/officeDocument/2006/relationships/hyperlink" Target="garantF1://12085475.13013" TargetMode="External"/><Relationship Id="rId53" Type="http://schemas.openxmlformats.org/officeDocument/2006/relationships/hyperlink" Target="garantF1://12085475.0" TargetMode="External"/><Relationship Id="rId58" Type="http://schemas.openxmlformats.org/officeDocument/2006/relationships/theme" Target="theme/theme1.xml"/><Relationship Id="rId5" Type="http://schemas.openxmlformats.org/officeDocument/2006/relationships/hyperlink" Target="garantF1://70098238.0" TargetMode="External"/><Relationship Id="rId15" Type="http://schemas.openxmlformats.org/officeDocument/2006/relationships/hyperlink" Target="garantF1://12048032.1000" TargetMode="External"/><Relationship Id="rId23" Type="http://schemas.openxmlformats.org/officeDocument/2006/relationships/hyperlink" Target="garantF1://12079278.1000" TargetMode="External"/><Relationship Id="rId28" Type="http://schemas.openxmlformats.org/officeDocument/2006/relationships/hyperlink" Target="garantF1://12074909.61" TargetMode="External"/><Relationship Id="rId36" Type="http://schemas.openxmlformats.org/officeDocument/2006/relationships/hyperlink" Target="garantF1://77564517.1006" TargetMode="External"/><Relationship Id="rId49" Type="http://schemas.openxmlformats.org/officeDocument/2006/relationships/hyperlink" Target="garantF1://12085475.2101" TargetMode="External"/><Relationship Id="rId57" Type="http://schemas.openxmlformats.org/officeDocument/2006/relationships/fontTable" Target="fontTable.xml"/><Relationship Id="rId10" Type="http://schemas.openxmlformats.org/officeDocument/2006/relationships/hyperlink" Target="garantF1://70351198.1000" TargetMode="External"/><Relationship Id="rId19" Type="http://schemas.openxmlformats.org/officeDocument/2006/relationships/hyperlink" Target="garantF1://12074909.45" TargetMode="External"/><Relationship Id="rId31" Type="http://schemas.openxmlformats.org/officeDocument/2006/relationships/hyperlink" Target="garantF1://70338202.1100" TargetMode="External"/><Relationship Id="rId44" Type="http://schemas.openxmlformats.org/officeDocument/2006/relationships/hyperlink" Target="garantF1://12085475.13011" TargetMode="External"/><Relationship Id="rId52" Type="http://schemas.openxmlformats.org/officeDocument/2006/relationships/hyperlink" Target="garantF1://12085475.19" TargetMode="External"/><Relationship Id="rId4" Type="http://schemas.openxmlformats.org/officeDocument/2006/relationships/webSettings" Target="webSettings.xml"/><Relationship Id="rId9" Type="http://schemas.openxmlformats.org/officeDocument/2006/relationships/hyperlink" Target="garantF1://12074909.45" TargetMode="External"/><Relationship Id="rId14" Type="http://schemas.openxmlformats.org/officeDocument/2006/relationships/hyperlink" Target="garantF1://71872616.1001" TargetMode="External"/><Relationship Id="rId22" Type="http://schemas.openxmlformats.org/officeDocument/2006/relationships/hyperlink" Target="garantF1://12074909.57" TargetMode="External"/><Relationship Id="rId27" Type="http://schemas.openxmlformats.org/officeDocument/2006/relationships/hyperlink" Target="garantF1://71695840.1000" TargetMode="External"/><Relationship Id="rId30" Type="http://schemas.openxmlformats.org/officeDocument/2006/relationships/hyperlink" Target="garantF1://70338202.1000" TargetMode="External"/><Relationship Id="rId35" Type="http://schemas.openxmlformats.org/officeDocument/2006/relationships/hyperlink" Target="garantF1://71872616.1003" TargetMode="External"/><Relationship Id="rId43" Type="http://schemas.openxmlformats.org/officeDocument/2006/relationships/hyperlink" Target="garantF1://12085475.13034" TargetMode="External"/><Relationship Id="rId48" Type="http://schemas.openxmlformats.org/officeDocument/2006/relationships/hyperlink" Target="garantF1://12077515.0" TargetMode="External"/><Relationship Id="rId56" Type="http://schemas.openxmlformats.org/officeDocument/2006/relationships/hyperlink" Target="garantF1://71872616.1042" TargetMode="External"/><Relationship Id="rId8" Type="http://schemas.openxmlformats.org/officeDocument/2006/relationships/hyperlink" Target="garantF1://15998.0" TargetMode="External"/><Relationship Id="rId51" Type="http://schemas.openxmlformats.org/officeDocument/2006/relationships/hyperlink" Target="garantF1://12064247.20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4285</Words>
  <Characters>24428</Characters>
  <Application>Microsoft Office Word</Application>
  <DocSecurity>0</DocSecurity>
  <Lines>203</Lines>
  <Paragraphs>57</Paragraphs>
  <ScaleCrop>false</ScaleCrop>
  <Company>НПП "Гарант-Сервис"</Company>
  <LinksUpToDate>false</LinksUpToDate>
  <CharactersWithSpaces>28656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2018-09-20T17:00:00Z</dcterms:created>
  <dcterms:modified xsi:type="dcterms:W3CDTF">2018-09-20T17:00:00Z</dcterms:modified>
</cp:coreProperties>
</file>