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18" w:rsidRDefault="00597418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3 августа 2007 г. N 383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организации работы по ветеринарному клеймению кожевенного, кожевенно-мехового и пушно-мехового сырья"</w:t>
        </w:r>
      </w:hyperlink>
    </w:p>
    <w:p w:rsidR="00597418" w:rsidRDefault="00597418"/>
    <w:p w:rsidR="00597418" w:rsidRDefault="00597418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от 14 мая 1993 г. 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 (ч. I), ст. 2; 2004, N 27, ст. 2711; N 35, ст. 3607; 2005, N 19, ст. 1752; 2006, N 1, ст. 10, N 52 (ч. I), ст. 5498; 2007, N 1 (ч. I), ст. 29), постановлениями Правительства Российской Федерации </w:t>
      </w:r>
      <w:hyperlink r:id="rId7" w:history="1">
        <w:r>
          <w:rPr>
            <w:rStyle w:val="a4"/>
            <w:rFonts w:cs="Arial"/>
          </w:rPr>
          <w:t>от 24 марта 2006 г. N 164</w:t>
        </w:r>
      </w:hyperlink>
      <w:r>
        <w:t xml:space="preserve"> "Об утверждении Положения о Министерстве сельского хозяйства Российской Федерации и о признании утратившими силу некоторых решений Правительства Российской Федерации" (Собрание законодательства Российской Федерации, 2006, N 14, ст. 1543; 2007, N 14, ст. 1702), </w:t>
      </w:r>
      <w:hyperlink r:id="rId8" w:history="1">
        <w:r>
          <w:rPr>
            <w:rStyle w:val="a4"/>
            <w:rFonts w:cs="Arial"/>
          </w:rPr>
          <w:t>от 30 июня 2004 г. N 327</w:t>
        </w:r>
      </w:hyperlink>
      <w:r>
        <w:t xml:space="preserve"> "Об утверждении Положения о Федеральной службе по ветеринарному и фитосанитарному надзору" (Российская газета, N 150, 15 июля 2004 г.; Собрание законодательства Российской Федерации, 2005, N 33, ст. 3421; 2006, N 22, ст. 2337; N 26, ст. 2846; N 48, ст. 5035; N 52 (ч. III), ст. 5587) приказываю:</w:t>
      </w:r>
    </w:p>
    <w:p w:rsidR="00597418" w:rsidRDefault="00597418">
      <w:bookmarkStart w:id="0" w:name="sub_20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организации работы по ветеринарному клеймению кожевенного, кожевенно-мехового и пушно-мехового сырья.</w:t>
      </w:r>
    </w:p>
    <w:bookmarkEnd w:id="0"/>
    <w:p w:rsidR="00597418" w:rsidRDefault="00597418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597418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597418" w:rsidRDefault="00597418">
            <w:pPr>
              <w:pStyle w:val="aa"/>
            </w:pPr>
            <w:r>
              <w:t>Врио Министра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7418" w:rsidRDefault="00597418">
            <w:pPr>
              <w:pStyle w:val="a8"/>
              <w:jc w:val="right"/>
            </w:pPr>
            <w:r>
              <w:t>А.П. Козлов</w:t>
            </w:r>
          </w:p>
        </w:tc>
      </w:tr>
    </w:tbl>
    <w:p w:rsidR="00597418" w:rsidRDefault="00597418"/>
    <w:p w:rsidR="00597418" w:rsidRDefault="00597418">
      <w:pPr>
        <w:pStyle w:val="aa"/>
      </w:pPr>
      <w:r>
        <w:t>Зарегистрировано в Минюсте РФ 31 августа 2007 г.</w:t>
      </w:r>
    </w:p>
    <w:p w:rsidR="00597418" w:rsidRDefault="00597418">
      <w:pPr>
        <w:pStyle w:val="aa"/>
      </w:pPr>
      <w:r>
        <w:t>Регистрационный N 10083</w:t>
      </w:r>
    </w:p>
    <w:p w:rsidR="00597418" w:rsidRDefault="00597418"/>
    <w:p w:rsidR="00597418" w:rsidRDefault="00597418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597418" w:rsidRDefault="00597418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</w:p>
    <w:p w:rsidR="00597418" w:rsidRDefault="00597418">
      <w:pPr>
        <w:ind w:firstLine="698"/>
        <w:jc w:val="right"/>
      </w:pPr>
      <w:r>
        <w:rPr>
          <w:rStyle w:val="a3"/>
          <w:bCs/>
        </w:rPr>
        <w:t>от 3 августа 2007 г. N 383</w:t>
      </w:r>
    </w:p>
    <w:p w:rsidR="00597418" w:rsidRDefault="00597418"/>
    <w:p w:rsidR="00597418" w:rsidRDefault="00597418">
      <w:pPr>
        <w:pStyle w:val="1"/>
      </w:pPr>
      <w:r>
        <w:t>Правила</w:t>
      </w:r>
      <w:r>
        <w:br/>
        <w:t>организации работы по ветеринарному клеймению кожевенного, кожевенно-мехового и пушно-мехового сырья</w:t>
      </w:r>
    </w:p>
    <w:p w:rsidR="00597418" w:rsidRDefault="00597418"/>
    <w:p w:rsidR="00597418" w:rsidRDefault="00597418">
      <w:pPr>
        <w:pStyle w:val="a6"/>
        <w:rPr>
          <w:color w:val="000000"/>
          <w:sz w:val="16"/>
          <w:szCs w:val="16"/>
        </w:rPr>
      </w:pPr>
      <w:bookmarkStart w:id="2" w:name="sub_1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597418" w:rsidRDefault="00597418">
      <w:pPr>
        <w:pStyle w:val="a7"/>
      </w:pPr>
      <w:r>
        <w:fldChar w:fldCharType="begin"/>
      </w:r>
      <w:r>
        <w:instrText>HYPERLINK "garantF1://12060248.1001"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в раздел I внесены изменения</w:t>
      </w:r>
    </w:p>
    <w:p w:rsidR="00597418" w:rsidRDefault="00597418">
      <w:pPr>
        <w:pStyle w:val="a7"/>
      </w:pPr>
      <w:hyperlink r:id="rId9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597418" w:rsidRDefault="00597418">
      <w:pPr>
        <w:pStyle w:val="a7"/>
      </w:pPr>
    </w:p>
    <w:p w:rsidR="00597418" w:rsidRDefault="00597418">
      <w:pPr>
        <w:pStyle w:val="1"/>
      </w:pPr>
      <w:r>
        <w:t>I. Общие положения</w:t>
      </w:r>
    </w:p>
    <w:p w:rsidR="00597418" w:rsidRDefault="00597418"/>
    <w:p w:rsidR="00597418" w:rsidRDefault="00597418">
      <w:bookmarkStart w:id="3" w:name="sub_11"/>
      <w:r>
        <w:t>1.1. Настоящие Правила устанавливают порядок организации работы при осуществлении ветеринарного клеймения кожевенного, кожевенно-мехового и пушно-мехового сырья, полученного от животных разных видов, для последующей переработки и использования.</w:t>
      </w:r>
    </w:p>
    <w:bookmarkEnd w:id="3"/>
    <w:p w:rsidR="00597418" w:rsidRDefault="00597418">
      <w:r>
        <w:t>Настоящие Правила являются обязательными для исполнения:</w:t>
      </w:r>
    </w:p>
    <w:p w:rsidR="00597418" w:rsidRDefault="00597418">
      <w:r>
        <w:t>должностными лицами, осуществляющими ветеринарное клеймение;</w:t>
      </w:r>
    </w:p>
    <w:p w:rsidR="00597418" w:rsidRDefault="00597418">
      <w:r>
        <w:lastRenderedPageBreak/>
        <w:t>юридическими лицами и гражданами, занятыми содержанием и промыслом животных (в том числе водных), за исключением объектов животного мира, отнесенных к объектам охоты (далее - объекты охоты);</w:t>
      </w:r>
    </w:p>
    <w:p w:rsidR="00597418" w:rsidRDefault="00597418">
      <w:r>
        <w:t>гражданами, осуществляющими изъятие из среды обитания объектов охоты;</w:t>
      </w:r>
    </w:p>
    <w:p w:rsidR="00597418" w:rsidRDefault="00597418">
      <w:r>
        <w:t>юридическими лицами и гражданами, занятыми производством, заготовкой, переработкой, перевозкой, хранением и реализацией продукции животного происхождения, полученной из животных, за исключением объектов охоты.</w:t>
      </w:r>
    </w:p>
    <w:p w:rsidR="00597418" w:rsidRDefault="00597418">
      <w:bookmarkStart w:id="4" w:name="sub_12"/>
      <w:r>
        <w:t>1.2. Ветеринарному клеймению, подтверждающему безопасность кожевенного, кожевенно-мехового и пушно-мехового сырья (далее - шкуры) в ветеринарно-санитарном отношении, подлежат шкуры всех видов сельскохозяйственных животных, включая пушных зверей звероводческих организаций, и объектов охоты.</w:t>
      </w:r>
    </w:p>
    <w:bookmarkEnd w:id="4"/>
    <w:p w:rsidR="00597418" w:rsidRDefault="00597418"/>
    <w:p w:rsidR="00597418" w:rsidRDefault="00597418">
      <w:pPr>
        <w:pStyle w:val="a6"/>
        <w:rPr>
          <w:color w:val="000000"/>
          <w:sz w:val="16"/>
          <w:szCs w:val="16"/>
        </w:rPr>
      </w:pPr>
      <w:bookmarkStart w:id="5" w:name="sub_2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597418" w:rsidRDefault="00597418">
      <w:pPr>
        <w:pStyle w:val="a7"/>
      </w:pPr>
      <w:r>
        <w:fldChar w:fldCharType="begin"/>
      </w:r>
      <w:r>
        <w:instrText>HYPERLINK "garantF1://12060248.1003"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в раздел II внесены изменения</w:t>
      </w:r>
    </w:p>
    <w:p w:rsidR="00597418" w:rsidRDefault="00597418">
      <w:pPr>
        <w:pStyle w:val="a7"/>
      </w:pPr>
      <w:hyperlink r:id="rId10" w:history="1">
        <w:r>
          <w:rPr>
            <w:rStyle w:val="a4"/>
            <w:rFonts w:cs="Arial"/>
          </w:rPr>
          <w:t>См. текст раздела в предыдущей редакции</w:t>
        </w:r>
      </w:hyperlink>
    </w:p>
    <w:p w:rsidR="00597418" w:rsidRDefault="00597418">
      <w:pPr>
        <w:pStyle w:val="a7"/>
      </w:pPr>
    </w:p>
    <w:p w:rsidR="00597418" w:rsidRDefault="00597418">
      <w:pPr>
        <w:pStyle w:val="1"/>
      </w:pPr>
      <w:r>
        <w:t>II. Ветеринарные клейма</w:t>
      </w:r>
    </w:p>
    <w:p w:rsidR="00597418" w:rsidRDefault="00597418"/>
    <w:p w:rsidR="00597418" w:rsidRDefault="00597418">
      <w:bookmarkStart w:id="6" w:name="sub_21"/>
      <w:r>
        <w:t>2.1. Для ветеринарного клеймения шкур установлены ветеринарные клейма и штампы в соответствии с описанием (</w:t>
      </w:r>
      <w:hyperlink w:anchor="sub_10000" w:history="1">
        <w:r>
          <w:rPr>
            <w:rStyle w:val="a4"/>
            <w:rFonts w:cs="Arial"/>
          </w:rPr>
          <w:t>приложение 1</w:t>
        </w:r>
      </w:hyperlink>
      <w:r>
        <w:t>), а также ветеринарные пломбы.</w:t>
      </w:r>
    </w:p>
    <w:p w:rsidR="00597418" w:rsidRDefault="00597418">
      <w:bookmarkStart w:id="7" w:name="sub_22"/>
      <w:bookmarkEnd w:id="6"/>
      <w:r>
        <w:t>2.2. В центре ветеринарного клейма, имеющего овальную форму, располагается комбинация из трех пар цифр.</w:t>
      </w:r>
    </w:p>
    <w:bookmarkEnd w:id="7"/>
    <w:p w:rsidR="00597418" w:rsidRDefault="00597418">
      <w:r>
        <w:t>Первая пара цифр обозначает код субъекта Российской Федерации (</w:t>
      </w:r>
      <w:hyperlink w:anchor="sub_20000" w:history="1">
        <w:r>
          <w:rPr>
            <w:rStyle w:val="a4"/>
            <w:rFonts w:cs="Arial"/>
          </w:rPr>
          <w:t>приложение 2</w:t>
        </w:r>
      </w:hyperlink>
      <w:r>
        <w:t>). Вторая пара цифр обозначает порядковый номер муниципального образования, нумерация второй пары цифр в субъектах Российской Федерации начинается с цифры 10 и устанавливается руководителем органа исполнительной власти субъекта Российской Федерации в области ветеринарии.</w:t>
      </w:r>
    </w:p>
    <w:p w:rsidR="00597418" w:rsidRDefault="00597418">
      <w:r>
        <w:t>В ветеринарных клеймах, используемых ветеринарными специалистами ветеринарных (ветеринарно-санитарных) служб федеральных органов исполнительной власти в области обороны, внутренних дел, исполнения наказаний, государственной охраны и обеспечения безопасности при клеймении шкур, получаемых при убое на объектах указанных органов, вторая пара цифр обозначает принадлежность к указанным федеральным органам исполнительной власти:</w:t>
      </w:r>
    </w:p>
    <w:p w:rsidR="00597418" w:rsidRDefault="00597418">
      <w:r>
        <w:t>федеральный орган исполнительной власти в области обороны - 03;</w:t>
      </w:r>
    </w:p>
    <w:p w:rsidR="00597418" w:rsidRDefault="00597418">
      <w:r>
        <w:t>федеральный орган исполнительной власти в области внутренних дел - 04;</w:t>
      </w:r>
    </w:p>
    <w:p w:rsidR="00597418" w:rsidRDefault="00597418">
      <w:r>
        <w:t>федеральный орган исполнительной власти в области исполнения наказаний - 05;</w:t>
      </w:r>
    </w:p>
    <w:p w:rsidR="00597418" w:rsidRDefault="00597418">
      <w:r>
        <w:t>федеральный орган исполнительной власти в области государственной охраны - 06;</w:t>
      </w:r>
    </w:p>
    <w:p w:rsidR="00597418" w:rsidRDefault="00597418">
      <w:r>
        <w:t>федеральный орган исполнительной власти в области обеспечения безопасности - 07.</w:t>
      </w:r>
    </w:p>
    <w:p w:rsidR="00597418" w:rsidRDefault="00597418">
      <w:r>
        <w:t xml:space="preserve">Третья пара цифр обозначает порядковый номер учреждения, подразделения, ветеринарного специалиста, осуществляющего клеймение, и устанавливается руководителем органа исполнительной власти субъекта Российской Федерации в области ветеринарии, руководителем ветеринарной (ветеринарно-санитарной) службы федерального органа исполнительной власти в области обороны, внутренних дел, </w:t>
      </w:r>
      <w:r>
        <w:lastRenderedPageBreak/>
        <w:t>исполнения наказаний, государственной охраны и обеспечения безопасности.</w:t>
      </w:r>
    </w:p>
    <w:p w:rsidR="00597418" w:rsidRDefault="00597418">
      <w:r>
        <w:t>В верхней части клейма расположена надпись "Российская Федерация", в нижней части "Госветслужба", наружный край, центральную часть и внутренний диаметр клейма окаймляют ободком.</w:t>
      </w:r>
    </w:p>
    <w:p w:rsidR="00597418" w:rsidRDefault="00597418">
      <w:bookmarkStart w:id="8" w:name="sub_23"/>
      <w:r>
        <w:t xml:space="preserve">2.3. Штампы прямоугольной формы для ветеринарного клеймения шкур имеют в центре следующие надписи: "Исследовано на сибирскую язву", "Дезинфекция". Штамп для шкур, предназначенных на уничтожение, имеет вверху надпись "Госветслужба", в центре - "На уничтожение", внизу - три пары цифр в соответствии с требованиями </w:t>
      </w:r>
      <w:hyperlink w:anchor="sub_22" w:history="1">
        <w:r>
          <w:rPr>
            <w:rStyle w:val="a4"/>
            <w:rFonts w:cs="Arial"/>
          </w:rPr>
          <w:t>п. 2.2</w:t>
        </w:r>
      </w:hyperlink>
      <w:r>
        <w:t>.</w:t>
      </w:r>
    </w:p>
    <w:p w:rsidR="00597418" w:rsidRDefault="00597418">
      <w:bookmarkStart w:id="9" w:name="sub_24"/>
      <w:bookmarkEnd w:id="8"/>
      <w:r>
        <w:t>2.4. Ветеринарные клейма и штампы рекомендуется изготавливать из нержавеющего металла определенных данными Правилами форм и размеров. При постановке клейма (штампа) обеспечивается получение четкого оттиска на поверхности шкуры (ободок, цифры и буквы).</w:t>
      </w:r>
    </w:p>
    <w:p w:rsidR="00597418" w:rsidRDefault="00597418">
      <w:bookmarkStart w:id="10" w:name="sub_241"/>
      <w:bookmarkEnd w:id="9"/>
      <w:r>
        <w:t>Ветеринарные пломбы рекомендуется изготавливать из материала, позволяющего обеспечивать защиту шкур (товарной партии) от несанкционированной подмены путем индикации вмешательства.</w:t>
      </w:r>
    </w:p>
    <w:p w:rsidR="00597418" w:rsidRDefault="00597418">
      <w:bookmarkStart w:id="11" w:name="sub_25"/>
      <w:bookmarkEnd w:id="10"/>
      <w:r>
        <w:t>2.5. Оттиск ветеринарного клейма (штампа) ставится на предварительно очищенное от соли и загрязнений место: на крупные шкуры (более 30 кв. дм) - с мездровой стороны на расстоянии не менее 5 см от ее края, у основания хвоста и в области холки (между лопатками); на мелкие шкурки (30 и менее кв. дм) - с мездровой стороны у основания хвоста.</w:t>
      </w:r>
    </w:p>
    <w:p w:rsidR="00597418" w:rsidRDefault="00597418">
      <w:bookmarkStart w:id="12" w:name="sub_251"/>
      <w:bookmarkEnd w:id="11"/>
      <w:r>
        <w:t>Ветеринарное клеймение шкур, полученных от пушных зверей звероводческих организаций, а также сборных шкур, полученных от объектов охоты, осуществляется ветеринарными пломбами.</w:t>
      </w:r>
    </w:p>
    <w:bookmarkEnd w:id="12"/>
    <w:p w:rsidR="00597418" w:rsidRDefault="00597418">
      <w:r>
        <w:t xml:space="preserve">На ветеринарную пломбу наносится информация в соответствии с требованиями </w:t>
      </w:r>
      <w:hyperlink w:anchor="sub_22" w:history="1">
        <w:r>
          <w:rPr>
            <w:rStyle w:val="a4"/>
            <w:rFonts w:cs="Arial"/>
          </w:rPr>
          <w:t>пункта 2.2</w:t>
        </w:r>
      </w:hyperlink>
      <w:r>
        <w:t> настоящих Правил.</w:t>
      </w:r>
    </w:p>
    <w:p w:rsidR="00597418" w:rsidRDefault="00597418">
      <w:r>
        <w:t>Ветеринарное клеймение пломбами сборных шкур, полученных от объектов охоты, размером более 5 кв. дм (кроме шкур ондатры и енота) осуществляется в глазные отверстия, а в случае их отсутствия - в головную часть шкур.</w:t>
      </w:r>
    </w:p>
    <w:p w:rsidR="00597418" w:rsidRDefault="00597418">
      <w:r>
        <w:t>Ветеринарное клеймение пломбами шкур, полученных от объектов охоты, размером менее 5 кв. дм (включая шкуры ондатры и енота), а также шкуры пушных зверей звероводческих организаций, представленных для клеймения в товарных партиях, осуществляется для каждой товарной партии.</w:t>
      </w:r>
    </w:p>
    <w:p w:rsidR="00597418" w:rsidRDefault="00597418">
      <w:bookmarkStart w:id="13" w:name="sub_26"/>
      <w:r>
        <w:t>2.6. Для ветеринарного клеймения шкур рекомендуется использовать краски, обеспечивающие дальнейшее безопасное использование шкур.</w:t>
      </w:r>
    </w:p>
    <w:p w:rsidR="00597418" w:rsidRDefault="00597418">
      <w:bookmarkStart w:id="14" w:name="sub_27"/>
      <w:bookmarkEnd w:id="13"/>
      <w:r>
        <w:t>2.7. Ветеринарное клеймение пломбами шкур, полученных от объектов охоты, осуществляется при наличии бирки с информацией о виде сырья, его происхождении, дате убоя (добычи), фамилии, имени, отчестве пользователя объектами охоты.</w:t>
      </w:r>
    </w:p>
    <w:bookmarkEnd w:id="14"/>
    <w:p w:rsidR="00597418" w:rsidRDefault="00597418">
      <w:r>
        <w:t>В случае представления шкур в товарных партиях каждая товарная партия биркуется.</w:t>
      </w:r>
    </w:p>
    <w:p w:rsidR="00597418" w:rsidRDefault="00597418">
      <w:bookmarkStart w:id="15" w:name="sub_28"/>
      <w:r>
        <w:t>2.8. Ветеринарные клейма, штампы и пломбы хранятся в условиях, исключающих хищение и их несанкционированное применение.</w:t>
      </w:r>
    </w:p>
    <w:bookmarkEnd w:id="15"/>
    <w:p w:rsidR="00597418" w:rsidRDefault="00597418"/>
    <w:p w:rsidR="00597418" w:rsidRDefault="00597418">
      <w:pPr>
        <w:pStyle w:val="1"/>
      </w:pPr>
      <w:bookmarkStart w:id="16" w:name="sub_300"/>
      <w:r>
        <w:t>III. Порядок ветеринарного клеймения шкур</w:t>
      </w:r>
    </w:p>
    <w:bookmarkEnd w:id="16"/>
    <w:p w:rsidR="00597418" w:rsidRDefault="00597418"/>
    <w:p w:rsidR="00597418" w:rsidRDefault="00597418">
      <w:pPr>
        <w:pStyle w:val="a6"/>
        <w:rPr>
          <w:color w:val="000000"/>
          <w:sz w:val="16"/>
          <w:szCs w:val="16"/>
        </w:rPr>
      </w:pPr>
      <w:bookmarkStart w:id="17" w:name="sub_3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597418" w:rsidRDefault="00597418">
      <w:pPr>
        <w:pStyle w:val="a7"/>
      </w:pPr>
      <w:r>
        <w:fldChar w:fldCharType="begin"/>
      </w:r>
      <w:r>
        <w:instrText>HYPERLINK "garantF1://12060248.1008"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в пункт 3.1 внесены изменения</w:t>
      </w:r>
    </w:p>
    <w:p w:rsidR="00597418" w:rsidRDefault="00597418">
      <w:pPr>
        <w:pStyle w:val="a7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597418" w:rsidRDefault="00597418">
      <w:pPr>
        <w:pStyle w:val="a7"/>
      </w:pPr>
    </w:p>
    <w:p w:rsidR="00597418" w:rsidRDefault="00597418">
      <w:r>
        <w:t>3.1. Ветеринарное клеймение шкур проводят специалисты в области ветеринарии с высшим и средним ветеринарным образованием учреждений, подведомственных органам исполнительной власти субъектов Российской Федерации в области ветеринарии, а также иные ветеринарные специалисты, уполномоченные руководителем органа исполнительной власти субъекта Российской Федерации в области ветеринарии, ветеринарными специалистами ветеринарных (ветеринарно-санитарных) служб федеральных органов исполнительной власти в области обороны, внутренних дел, исполнения наказаний, государственной охраны и обеспечения безопасности, уполномоченными руководителями ветеринарных (ветеринарно-санитарных) служб указанных федеральных органов.</w:t>
      </w:r>
    </w:p>
    <w:p w:rsidR="00597418" w:rsidRDefault="00597418">
      <w:bookmarkStart w:id="18" w:name="sub_32"/>
      <w:r>
        <w:t>3.2. Ветеринарное клеймение должно осуществляться после проведения ветеринарно-санитарной экспертизы шкур и, при необходимости, лабораторных исследований продуктов убоя (промысла) животных, подтверждающих их ветеринарно-санитарную безопасность и признанных пригодными для дальнейшей переработки.</w:t>
      </w:r>
    </w:p>
    <w:p w:rsidR="00597418" w:rsidRDefault="00597418">
      <w:bookmarkStart w:id="19" w:name="sub_33"/>
      <w:bookmarkEnd w:id="18"/>
      <w:r>
        <w:t xml:space="preserve">3.3. Ветеринарное клеймение шкур всех видов животных, признанных годными для дальнейшей переработки, проводится без лабораторного исследования на сибирскую язву при убое животных на мясокомбинатах, хладобойнях, убойных пунктах (площадках), в зверохозяйствах (далее - боенские предприятия) с проведением под контролем ветеринарных специалистов, указанных в </w:t>
      </w:r>
      <w:hyperlink w:anchor="sub_31" w:history="1">
        <w:r>
          <w:rPr>
            <w:rStyle w:val="a4"/>
            <w:rFonts w:cs="Arial"/>
          </w:rPr>
          <w:t>п. 3.1</w:t>
        </w:r>
      </w:hyperlink>
      <w:r>
        <w:t>, ветеринарно-санитарной экспертизы продуктов убоя.</w:t>
      </w:r>
    </w:p>
    <w:bookmarkEnd w:id="19"/>
    <w:p w:rsidR="00597418" w:rsidRDefault="00597418"/>
    <w:p w:rsidR="00597418" w:rsidRDefault="00597418">
      <w:pPr>
        <w:pStyle w:val="a6"/>
        <w:rPr>
          <w:color w:val="000000"/>
          <w:sz w:val="16"/>
          <w:szCs w:val="16"/>
        </w:rPr>
      </w:pPr>
      <w:bookmarkStart w:id="20" w:name="sub_34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597418" w:rsidRDefault="00597418">
      <w:pPr>
        <w:pStyle w:val="a7"/>
      </w:pPr>
      <w:r>
        <w:fldChar w:fldCharType="begin"/>
      </w:r>
      <w:r>
        <w:instrText>HYPERLINK "garantF1://12060248.1009"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в пункт 3.4 внесены изменения</w:t>
      </w:r>
    </w:p>
    <w:p w:rsidR="00597418" w:rsidRDefault="00597418">
      <w:pPr>
        <w:pStyle w:val="a7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597418" w:rsidRDefault="00597418">
      <w:pPr>
        <w:pStyle w:val="a7"/>
      </w:pPr>
    </w:p>
    <w:p w:rsidR="00597418" w:rsidRDefault="00597418">
      <w:r>
        <w:t>3.4. Ветеринарное клеймение шкур всех видов животных, когда снятие шкур произведено при забое животных вне боенских предприятий (далее - небоенское происхождение), в том числе неизвестного происхождения, должно осуществляться после лабораторного исследования на сибирскую язву, проводимого в установленном порядке, а при наличии показаний - и других исследований.</w:t>
      </w:r>
    </w:p>
    <w:p w:rsidR="00597418" w:rsidRDefault="00597418"/>
    <w:p w:rsidR="00597418" w:rsidRDefault="00597418">
      <w:pPr>
        <w:pStyle w:val="a6"/>
        <w:rPr>
          <w:color w:val="000000"/>
          <w:sz w:val="16"/>
          <w:szCs w:val="16"/>
        </w:rPr>
      </w:pPr>
      <w:bookmarkStart w:id="21" w:name="sub_3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597418" w:rsidRDefault="00597418">
      <w:pPr>
        <w:pStyle w:val="a7"/>
      </w:pPr>
      <w:r>
        <w:fldChar w:fldCharType="begin"/>
      </w:r>
      <w:r>
        <w:instrText>HYPERLINK "garantF1://12060248.1010"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пункт 3.5 изложен в новой редакции</w:t>
      </w:r>
    </w:p>
    <w:p w:rsidR="00597418" w:rsidRDefault="00597418">
      <w:pPr>
        <w:pStyle w:val="a7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597418" w:rsidRDefault="00597418">
      <w:pPr>
        <w:pStyle w:val="a7"/>
      </w:pPr>
    </w:p>
    <w:p w:rsidR="00597418" w:rsidRDefault="00597418">
      <w:r>
        <w:t>3.5. Шкуры, полученные от объектов охоты, для их ветеринарного клеймения представляются гражданами, изъявшими соответствующие объекты охоты из среды их обитания.</w:t>
      </w:r>
    </w:p>
    <w:p w:rsidR="00597418" w:rsidRDefault="00597418">
      <w:bookmarkStart w:id="22" w:name="sub_36"/>
      <w:r>
        <w:t xml:space="preserve">3.6. Ветеринарное клеймение необработанных (сырых, парных) шкур разрешается в случае, если убой животных произведен на боенском предприятии, где последующая обработка шкур (мездровка, посол) не проводится. Такие шкуры подлежат в дальнейшем приему для их обработки без исследования на сибирскую язву. Если после обработки этих шкур (посол, мездровка и т.д.) на кожевенно-сырьевом предприятии клеймо нечеткое, то они подлежат повторному клеймению без </w:t>
      </w:r>
      <w:r>
        <w:lastRenderedPageBreak/>
        <w:t>исследования на сибирскую язву.</w:t>
      </w:r>
    </w:p>
    <w:p w:rsidR="00597418" w:rsidRDefault="00597418">
      <w:bookmarkStart w:id="23" w:name="sub_37"/>
      <w:bookmarkEnd w:id="22"/>
      <w:r>
        <w:t>3.7. В случаях, когда принятые юридическим лицом или гражданином шкуры, полученные при забое животных на боенских предприятиях или заготовленные в других местах, имеют нечеткие или стертые клейма и обезличены или же складируются вместе с другими шкурами неизвестного происхождения, они являются сырьем неизвестного происхождения, исследуются лабораторно на сибирскую язву, а при наличии показаний подвергаются и другим исследованиям.</w:t>
      </w:r>
    </w:p>
    <w:p w:rsidR="00597418" w:rsidRDefault="00597418">
      <w:bookmarkStart w:id="24" w:name="sub_38"/>
      <w:bookmarkEnd w:id="23"/>
      <w:r>
        <w:t>3.8. Шкуры небоенского происхождения (сборные), исследованные на сибирскую язву, клеймят овальным ветеринарным клеймом и штампом "Исследовано на сибирскую язву".</w:t>
      </w:r>
    </w:p>
    <w:p w:rsidR="00597418" w:rsidRDefault="00597418">
      <w:bookmarkStart w:id="25" w:name="sub_39"/>
      <w:bookmarkEnd w:id="24"/>
      <w:r>
        <w:t>3.9. Шкуры, при исследовании которых получены положительные результаты лабораторных исследований на сибирскую язву, подлежат уничтожению (сжиганию). Такие шкуры клеймят штампом "На уничтожение" в 3-4 местах.</w:t>
      </w:r>
    </w:p>
    <w:p w:rsidR="00597418" w:rsidRDefault="00597418">
      <w:bookmarkStart w:id="26" w:name="sub_310"/>
      <w:bookmarkEnd w:id="25"/>
      <w:r>
        <w:t>3.10. Шкуры, подвергнутые дезинфекции, клеймят овальным клеймом и штампом "Дезинфекция".</w:t>
      </w:r>
    </w:p>
    <w:bookmarkEnd w:id="26"/>
    <w:p w:rsidR="00597418" w:rsidRDefault="00597418"/>
    <w:p w:rsidR="00597418" w:rsidRDefault="00597418">
      <w:pPr>
        <w:pStyle w:val="a6"/>
        <w:rPr>
          <w:color w:val="000000"/>
          <w:sz w:val="16"/>
          <w:szCs w:val="16"/>
        </w:rPr>
      </w:pPr>
      <w:bookmarkStart w:id="27" w:name="sub_311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597418" w:rsidRDefault="00597418">
      <w:pPr>
        <w:pStyle w:val="a7"/>
      </w:pPr>
      <w:r>
        <w:fldChar w:fldCharType="begin"/>
      </w:r>
      <w:r>
        <w:instrText>HYPERLINK "garantF1://12060248.1011"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21 ноября 2007 г. N 572 в пункт 3.11 внесены изменения</w:t>
      </w:r>
    </w:p>
    <w:p w:rsidR="00597418" w:rsidRDefault="00597418">
      <w:pPr>
        <w:pStyle w:val="a7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597418" w:rsidRDefault="00597418">
      <w:pPr>
        <w:pStyle w:val="a7"/>
      </w:pPr>
    </w:p>
    <w:p w:rsidR="00597418" w:rsidRDefault="00597418">
      <w:r>
        <w:t>3.11. При отсутствии на шкурах ветеринарной пломбы, оттиска ветеринарного клейма или в случаях, когда это клеймо нечеткое (стерлось), они к перевозке не допускаются. Такие шкуры подлежат повторному ветеринарному клеймению.</w:t>
      </w:r>
    </w:p>
    <w:p w:rsidR="00597418" w:rsidRDefault="00597418"/>
    <w:p w:rsidR="00597418" w:rsidRDefault="00597418">
      <w:pPr>
        <w:ind w:firstLine="698"/>
        <w:jc w:val="right"/>
      </w:pPr>
      <w:bookmarkStart w:id="28" w:name="sub_10000"/>
      <w:r>
        <w:rPr>
          <w:rStyle w:val="a3"/>
          <w:bCs/>
        </w:rPr>
        <w:t>Приложение 1</w:t>
      </w:r>
    </w:p>
    <w:bookmarkEnd w:id="28"/>
    <w:p w:rsidR="00597418" w:rsidRDefault="00597418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организации работы</w:t>
      </w:r>
    </w:p>
    <w:p w:rsidR="00597418" w:rsidRDefault="00597418">
      <w:pPr>
        <w:ind w:firstLine="698"/>
        <w:jc w:val="right"/>
      </w:pPr>
      <w:r>
        <w:rPr>
          <w:rStyle w:val="a3"/>
          <w:bCs/>
        </w:rPr>
        <w:t>по ветеринарному клеймению</w:t>
      </w:r>
    </w:p>
    <w:p w:rsidR="00597418" w:rsidRDefault="00597418">
      <w:pPr>
        <w:ind w:firstLine="698"/>
        <w:jc w:val="right"/>
      </w:pPr>
      <w:r>
        <w:rPr>
          <w:rStyle w:val="a3"/>
          <w:bCs/>
        </w:rPr>
        <w:t>кожевенного, кожевенно-мехового</w:t>
      </w:r>
    </w:p>
    <w:p w:rsidR="00597418" w:rsidRDefault="00597418">
      <w:pPr>
        <w:ind w:firstLine="698"/>
        <w:jc w:val="right"/>
      </w:pPr>
      <w:r>
        <w:rPr>
          <w:rStyle w:val="a3"/>
          <w:bCs/>
        </w:rPr>
        <w:t>и пушно-мехового сырья</w:t>
      </w:r>
    </w:p>
    <w:p w:rsidR="00597418" w:rsidRDefault="00597418"/>
    <w:p w:rsidR="00597418" w:rsidRDefault="00597418">
      <w:pPr>
        <w:pStyle w:val="1"/>
      </w:pPr>
      <w:r>
        <w:t>Образцы клейм и штампов для ветеринарного клеймения кожевенного, кожевенно-мехового и пушно-мехового сырья</w:t>
      </w:r>
    </w:p>
    <w:p w:rsidR="00597418" w:rsidRDefault="00597418"/>
    <w:p w:rsidR="00597418" w:rsidRDefault="00597418">
      <w:bookmarkStart w:id="29" w:name="sub_1"/>
      <w:r>
        <w:t>1. Клеймо овальной формы для ветеринарного клеймения крупных шкур</w:t>
      </w:r>
    </w:p>
    <w:bookmarkEnd w:id="29"/>
    <w:p w:rsidR="00597418" w:rsidRDefault="00597418"/>
    <w:p w:rsidR="00597418" w:rsidRDefault="0028229E">
      <w:r>
        <w:rPr>
          <w:noProof/>
        </w:rPr>
        <w:drawing>
          <wp:inline distT="0" distB="0" distL="0" distR="0">
            <wp:extent cx="5915025" cy="1638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18" w:rsidRDefault="00597418">
      <w:bookmarkStart w:id="30" w:name="sub_2"/>
      <w:r>
        <w:t>2. Клеймо овальной формы для ветеринарного клеймения мелких шкур.</w:t>
      </w:r>
    </w:p>
    <w:bookmarkEnd w:id="30"/>
    <w:p w:rsidR="00597418" w:rsidRDefault="00597418"/>
    <w:p w:rsidR="00597418" w:rsidRDefault="0028229E">
      <w:r>
        <w:rPr>
          <w:noProof/>
        </w:rPr>
        <w:lastRenderedPageBreak/>
        <w:drawing>
          <wp:inline distT="0" distB="0" distL="0" distR="0">
            <wp:extent cx="5867400" cy="1447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18" w:rsidRDefault="00597418">
      <w:bookmarkStart w:id="31" w:name="sub_3"/>
      <w:r>
        <w:t>3. Штампы для ветеринарного клеймения шкур</w:t>
      </w:r>
    </w:p>
    <w:bookmarkEnd w:id="31"/>
    <w:p w:rsidR="00597418" w:rsidRDefault="00597418"/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┌───────────────────────────┐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│           Размер - 20 x 50 мм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Исследовано на       │           Ширина ободка - 1,5 мм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сибирскую язву       │           Высота букв - 7 мм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└───────────────────────────┘</w:t>
      </w:r>
    </w:p>
    <w:p w:rsidR="00597418" w:rsidRDefault="00597418"/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┌───────────────────────────┐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│           Размер - 20 x 50 мм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Дезинфекция        │           Ширина ободка -1,5 мм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│           Высота букв - 7 мм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└───────────────────────────┘</w:t>
      </w:r>
    </w:p>
    <w:p w:rsidR="00597418" w:rsidRDefault="00597418"/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┌───────────────────────────┐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Госветслужба        │           Размер - 40 x 60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├───────────────────────────┤           Ширина ободка - 1,5 мм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На уничтожение       │           Высота букв - 9 мм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│           Высота цифр - 18 мм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13-11-45       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└───────────────────────────┘</w:t>
      </w:r>
    </w:p>
    <w:p w:rsidR="00597418" w:rsidRDefault="00597418"/>
    <w:p w:rsidR="00597418" w:rsidRDefault="00597418">
      <w:pPr>
        <w:pStyle w:val="a6"/>
        <w:rPr>
          <w:color w:val="000000"/>
          <w:sz w:val="16"/>
          <w:szCs w:val="16"/>
        </w:rPr>
      </w:pPr>
      <w:bookmarkStart w:id="32" w:name="sub_2000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597418" w:rsidRDefault="00597418">
      <w:pPr>
        <w:pStyle w:val="a7"/>
      </w:pPr>
      <w:r>
        <w:fldChar w:fldCharType="begin"/>
      </w:r>
      <w:r>
        <w:instrText>HYPERLINK "garantF1://70603200.2"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5 июня 2014 г. N 185 в приложение внесены изменения</w:t>
      </w:r>
    </w:p>
    <w:p w:rsidR="00597418" w:rsidRDefault="00597418">
      <w:pPr>
        <w:pStyle w:val="a7"/>
      </w:pPr>
      <w:hyperlink r:id="rId1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597418" w:rsidRDefault="00597418">
      <w:pPr>
        <w:ind w:firstLine="698"/>
        <w:jc w:val="right"/>
      </w:pPr>
      <w:r>
        <w:rPr>
          <w:rStyle w:val="a3"/>
          <w:bCs/>
        </w:rPr>
        <w:t>Приложение 2</w:t>
      </w:r>
    </w:p>
    <w:p w:rsidR="00597418" w:rsidRDefault="00597418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организации работы</w:t>
      </w:r>
    </w:p>
    <w:p w:rsidR="00597418" w:rsidRDefault="00597418">
      <w:pPr>
        <w:ind w:firstLine="698"/>
        <w:jc w:val="right"/>
      </w:pPr>
      <w:r>
        <w:rPr>
          <w:rStyle w:val="a3"/>
          <w:bCs/>
        </w:rPr>
        <w:t>по ветеринарному клеймению</w:t>
      </w:r>
    </w:p>
    <w:p w:rsidR="00597418" w:rsidRDefault="00597418">
      <w:pPr>
        <w:ind w:firstLine="698"/>
        <w:jc w:val="right"/>
      </w:pPr>
      <w:r>
        <w:rPr>
          <w:rStyle w:val="a3"/>
          <w:bCs/>
        </w:rPr>
        <w:t>кожевенного, кожевенно-мехового</w:t>
      </w:r>
    </w:p>
    <w:p w:rsidR="00597418" w:rsidRDefault="00597418">
      <w:pPr>
        <w:ind w:firstLine="698"/>
        <w:jc w:val="right"/>
      </w:pPr>
      <w:r>
        <w:rPr>
          <w:rStyle w:val="a3"/>
          <w:bCs/>
        </w:rPr>
        <w:t>и пушно-мехового сырья</w:t>
      </w:r>
    </w:p>
    <w:p w:rsidR="00597418" w:rsidRDefault="00597418"/>
    <w:p w:rsidR="00597418" w:rsidRDefault="00597418">
      <w:pPr>
        <w:pStyle w:val="1"/>
      </w:pPr>
      <w:r>
        <w:t>Перечень</w:t>
      </w:r>
      <w:r>
        <w:br/>
        <w:t>кодов субъектов Российской Федерации (первая пара цифр)</w:t>
      </w:r>
    </w:p>
    <w:p w:rsidR="00597418" w:rsidRDefault="00597418"/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┌──────┬───────────────────────────────────────────────────────┬────────┐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│N п/п │                 Наименование региона                  │  Код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1.  │Республика Адыгея (Адыгея)                             │   01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2.  │Республика Башкортостан                                │   02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3.  │Республика Бурятия                                     │   03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4.  │Республика Алтай                                       │   04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5.  │Республика Дагестан                                    │   05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6.  │Республика Ингушетия                                   │   06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7.  │Кабардино-Балкарская Республика                        │   07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8.  │Республика Калмыкия                                    │   08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 9.  │Карачаево-Черкесская Республика                        │   09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10.  │Республика Карелия                                     │   10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11.  │Республика Коми                                        │   11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12.  │Республика Марий Эл                                    │   12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13.  │Республика Мордовия                                    │   13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14.  │Республика Саха (Якутия)                               │   14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15.  │Республика Северная Осетия - Алания                    │   15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16.  │Республика Татарстан (Татарстан)                       │   16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17.  │Республика Тыва                                        │   17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18.  │Удмуртская Республика                                  │   18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19.  │Республика Хакасия                                     │   19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bookmarkStart w:id="33" w:name="sub_20020"/>
      <w:r>
        <w:rPr>
          <w:sz w:val="22"/>
          <w:szCs w:val="22"/>
        </w:rPr>
        <w:t>│ 20.  │Чеченская Республика                                   │   20   │</w:t>
      </w:r>
    </w:p>
    <w:bookmarkEnd w:id="33"/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21.  │Чувашская Республика - Чувашия                         │   21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22.  │Алтайский край                                         │   22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23.  │Краснодарский край                                     │   23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24.  │Красноярский край                                      │   24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25.  │Приморский край                                        │   25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26.  │Ставропольский край                                    │   26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27.  │Хабаровский край                                       │   27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28.  │Амурская область                                       │   28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29.  │Архангельская область                                  │   29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│ 30.  │Астраханская область                                   │   30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31.  │Белгородская область                                   │   31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32.  │Брянская область                                       │   32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33.  │Владимирская область                                   │   33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34.  │Волгоградская область                                  │   34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35.  │Вологодская область                                    │   35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36.  │Воронежская область                                    │   36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37.  │Ивановская область                                     │   37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38.  │Иркутская область                                      │   38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39.  │Калининградская область                                │   39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40.  │Калужская область                                      │   40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41.  │Камчатский край                                        │   41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42.  │Кемеровская область                                    │   42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43.  │Кировская область                                      │   43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44.  │Костромская область                                    │   44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45.  │Курганская область                                     │   45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46.  │Курская область                                        │   46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47.  │Ленинградская область                                  │   47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48.  │Липецкая область                                       │   48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49.  │Магаданская область                                    │   49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50.  │Московская область                                     │   50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51.  │Мурманская область                                     │   51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52.  │Нижегородская область                                  │   52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53.  │Новгородская область                                   │   53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54.  │Новосибирская область                                  │   54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55.  │Омская область                                         │   55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56.  │Оренбургская область                                   │   56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57.  │Орловская область                                      │   57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58.  │Пензенская область                                     │   58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59.  │Пермский край                                          │   59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60.  │Псковская область                                      │   60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61.  │Ростовская область                                     │   61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62.  │Рязанская область                                      │   62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63.  │Самарская область                                      │   63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64.  │Саратовская область                                    │   64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65.  │Сахалинская область                                    │   65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66.  │Свердловская область                                   │   66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67.  │Смоленская область                                     │   67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68.  │Тамбовская область                                     │   68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69.  │Тверская область                                       │   69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70.  │Томская область                                        │   70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71.  │Тульская область                                       │   71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72.  │Тюменская область                                      │   72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73.  │Ульяновская область                                    │   73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74.  │Челябинская область                                    │   74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75.  │Читинская область                                      │   75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76.  │Ярославская область                                    │   76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77.  │Москва                                                 │   77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78.  │Санкт-Петербург                                        │   78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79.  │Еврейская автономная область                           │   79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80.  │Агинский Бурятский автономный округ                    │   80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81.  │Ненецкий автономный округ                              │   83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82.  │Усть-Ордынский Бурятский автономный округ              │   85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83.  │Ханты-Мансийский автономный округ                      │   86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84.  │Чукотский автономный округ                             │   87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│ 85.  │Ямало-Ненецкий автономный округ                        │   89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bookmarkStart w:id="34" w:name="sub_2086"/>
      <w:r>
        <w:rPr>
          <w:sz w:val="22"/>
          <w:szCs w:val="22"/>
        </w:rPr>
        <w:t>│ 86.  │Республика Крым                                        │   84   │</w:t>
      </w:r>
    </w:p>
    <w:bookmarkEnd w:id="34"/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├──────┼───────────────────────────────────────────────────────┼────────┤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│ 87.  │г. Севастополь                                         │   82   │</w:t>
      </w:r>
    </w:p>
    <w:p w:rsidR="00597418" w:rsidRDefault="00597418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└──────┴───────────────────────────────────────────────────────┴────────┘</w:t>
      </w:r>
    </w:p>
    <w:p w:rsidR="00597418" w:rsidRDefault="00597418"/>
    <w:sectPr w:rsidR="005974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334E"/>
    <w:rsid w:val="00063696"/>
    <w:rsid w:val="0028229E"/>
    <w:rsid w:val="004C334E"/>
    <w:rsid w:val="005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097.0" TargetMode="External"/><Relationship Id="rId13" Type="http://schemas.openxmlformats.org/officeDocument/2006/relationships/hyperlink" Target="garantF1://5324334.3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5894.0" TargetMode="External"/><Relationship Id="rId12" Type="http://schemas.openxmlformats.org/officeDocument/2006/relationships/hyperlink" Target="garantF1://5324334.34" TargetMode="External"/><Relationship Id="rId17" Type="http://schemas.openxmlformats.org/officeDocument/2006/relationships/hyperlink" Target="garantF1://57647680.20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garantF1://10008225.0" TargetMode="External"/><Relationship Id="rId11" Type="http://schemas.openxmlformats.org/officeDocument/2006/relationships/hyperlink" Target="garantF1://5324334.31" TargetMode="External"/><Relationship Id="rId5" Type="http://schemas.openxmlformats.org/officeDocument/2006/relationships/hyperlink" Target="garantF1://12055419.0" TargetMode="External"/><Relationship Id="rId15" Type="http://schemas.openxmlformats.org/officeDocument/2006/relationships/image" Target="media/image1.png"/><Relationship Id="rId10" Type="http://schemas.openxmlformats.org/officeDocument/2006/relationships/hyperlink" Target="garantF1://5324334.2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5324334.100" TargetMode="External"/><Relationship Id="rId14" Type="http://schemas.openxmlformats.org/officeDocument/2006/relationships/hyperlink" Target="garantF1://5324334.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4095</Words>
  <Characters>23345</Characters>
  <Application>Microsoft Office Word</Application>
  <DocSecurity>0</DocSecurity>
  <Lines>194</Lines>
  <Paragraphs>54</Paragraphs>
  <ScaleCrop>false</ScaleCrop>
  <Company>НПП "Гарант-Сервис"</Company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2018-09-20T15:55:00Z</dcterms:created>
  <dcterms:modified xsi:type="dcterms:W3CDTF">2018-09-20T15:55:00Z</dcterms:modified>
</cp:coreProperties>
</file>